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628" w:rsidRPr="000A492D" w:rsidRDefault="00B03628" w:rsidP="00B03628">
      <w:pPr>
        <w:pStyle w:val="a3"/>
        <w:jc w:val="both"/>
        <w:rPr>
          <w:rFonts w:ascii="Times New Roman" w:hAnsi="Times New Roman" w:cs="Times New Roman"/>
          <w:b/>
          <w:sz w:val="28"/>
          <w:szCs w:val="28"/>
        </w:rPr>
      </w:pPr>
    </w:p>
    <w:p w:rsidR="00B03628" w:rsidRPr="000A492D" w:rsidRDefault="000A492D" w:rsidP="000A492D">
      <w:pPr>
        <w:pStyle w:val="a3"/>
        <w:tabs>
          <w:tab w:val="left" w:pos="3195"/>
        </w:tabs>
        <w:jc w:val="both"/>
        <w:rPr>
          <w:rFonts w:ascii="Times New Roman" w:hAnsi="Times New Roman" w:cs="Times New Roman"/>
          <w:b/>
          <w:sz w:val="28"/>
          <w:szCs w:val="28"/>
        </w:rPr>
      </w:pPr>
      <w:r w:rsidRPr="000A492D">
        <w:rPr>
          <w:rFonts w:ascii="Times New Roman" w:hAnsi="Times New Roman" w:cs="Times New Roman"/>
          <w:b/>
          <w:sz w:val="28"/>
          <w:szCs w:val="28"/>
        </w:rPr>
        <w:tab/>
        <w:t>СОВЕТ ДЕПУТАТОВ</w:t>
      </w:r>
    </w:p>
    <w:p w:rsidR="000A492D" w:rsidRPr="000A492D" w:rsidRDefault="000A492D" w:rsidP="000A492D">
      <w:pPr>
        <w:pStyle w:val="a3"/>
        <w:tabs>
          <w:tab w:val="left" w:pos="3195"/>
        </w:tabs>
        <w:jc w:val="both"/>
        <w:rPr>
          <w:rFonts w:ascii="Times New Roman" w:hAnsi="Times New Roman" w:cs="Times New Roman"/>
          <w:b/>
          <w:sz w:val="28"/>
          <w:szCs w:val="28"/>
        </w:rPr>
      </w:pPr>
      <w:r w:rsidRPr="000A492D">
        <w:rPr>
          <w:rFonts w:ascii="Times New Roman" w:hAnsi="Times New Roman" w:cs="Times New Roman"/>
          <w:b/>
          <w:sz w:val="28"/>
          <w:szCs w:val="28"/>
        </w:rPr>
        <w:t>ГОРОДСКОГО ПОСЕЛЕНИЯ «РАБОЧИЙ ПОСЕЛОК ЧЕГДОМЫН»</w:t>
      </w:r>
    </w:p>
    <w:p w:rsidR="000A492D" w:rsidRPr="000A492D" w:rsidRDefault="000A492D" w:rsidP="000A492D">
      <w:pPr>
        <w:pStyle w:val="a3"/>
        <w:tabs>
          <w:tab w:val="left" w:pos="3195"/>
        </w:tabs>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0A492D">
        <w:rPr>
          <w:rFonts w:ascii="Times New Roman" w:hAnsi="Times New Roman" w:cs="Times New Roman"/>
          <w:b/>
          <w:sz w:val="28"/>
          <w:szCs w:val="28"/>
        </w:rPr>
        <w:t>Верхнебуреинского</w:t>
      </w:r>
      <w:proofErr w:type="spellEnd"/>
      <w:r w:rsidRPr="000A492D">
        <w:rPr>
          <w:rFonts w:ascii="Times New Roman" w:hAnsi="Times New Roman" w:cs="Times New Roman"/>
          <w:b/>
          <w:sz w:val="28"/>
          <w:szCs w:val="28"/>
        </w:rPr>
        <w:t xml:space="preserve"> муниципального района Хабаровского края</w:t>
      </w:r>
    </w:p>
    <w:p w:rsidR="00EC7769" w:rsidRPr="000A492D" w:rsidRDefault="00EC7769" w:rsidP="00B03628">
      <w:pPr>
        <w:pStyle w:val="a3"/>
        <w:jc w:val="both"/>
        <w:rPr>
          <w:rFonts w:ascii="Times New Roman" w:hAnsi="Times New Roman" w:cs="Times New Roman"/>
          <w:b/>
          <w:sz w:val="28"/>
          <w:szCs w:val="28"/>
        </w:rPr>
      </w:pPr>
    </w:p>
    <w:p w:rsidR="00EC7769" w:rsidRPr="000A492D" w:rsidRDefault="000A492D" w:rsidP="000A492D">
      <w:pPr>
        <w:pStyle w:val="a3"/>
        <w:tabs>
          <w:tab w:val="left" w:pos="3585"/>
        </w:tabs>
        <w:jc w:val="both"/>
        <w:rPr>
          <w:rFonts w:ascii="Times New Roman" w:hAnsi="Times New Roman" w:cs="Times New Roman"/>
          <w:b/>
          <w:sz w:val="28"/>
          <w:szCs w:val="28"/>
        </w:rPr>
      </w:pPr>
      <w:r>
        <w:rPr>
          <w:rFonts w:ascii="Times New Roman" w:hAnsi="Times New Roman" w:cs="Times New Roman"/>
          <w:sz w:val="24"/>
          <w:szCs w:val="24"/>
        </w:rPr>
        <w:tab/>
      </w:r>
      <w:r w:rsidRPr="000A492D">
        <w:rPr>
          <w:rFonts w:ascii="Times New Roman" w:hAnsi="Times New Roman" w:cs="Times New Roman"/>
          <w:b/>
          <w:sz w:val="28"/>
          <w:szCs w:val="28"/>
        </w:rPr>
        <w:t>РЕШЕНИЕ</w:t>
      </w:r>
    </w:p>
    <w:p w:rsidR="00EC7769" w:rsidRDefault="00EC7769" w:rsidP="00B03628">
      <w:pPr>
        <w:pStyle w:val="a3"/>
        <w:jc w:val="both"/>
        <w:rPr>
          <w:rFonts w:ascii="Times New Roman" w:hAnsi="Times New Roman" w:cs="Times New Roman"/>
          <w:sz w:val="24"/>
          <w:szCs w:val="24"/>
        </w:rPr>
      </w:pPr>
    </w:p>
    <w:p w:rsidR="00EC7769" w:rsidRDefault="00EC7769" w:rsidP="00B03628">
      <w:pPr>
        <w:pStyle w:val="a3"/>
        <w:jc w:val="both"/>
        <w:rPr>
          <w:rFonts w:ascii="Times New Roman" w:hAnsi="Times New Roman" w:cs="Times New Roman"/>
          <w:sz w:val="24"/>
          <w:szCs w:val="24"/>
        </w:rPr>
      </w:pPr>
    </w:p>
    <w:p w:rsidR="00EC7769" w:rsidRDefault="00EC7769" w:rsidP="00B03628">
      <w:pPr>
        <w:pStyle w:val="a3"/>
        <w:jc w:val="both"/>
        <w:rPr>
          <w:rFonts w:ascii="Times New Roman" w:hAnsi="Times New Roman" w:cs="Times New Roman"/>
          <w:sz w:val="24"/>
          <w:szCs w:val="24"/>
        </w:rPr>
      </w:pPr>
    </w:p>
    <w:p w:rsidR="00EC7769" w:rsidRDefault="00EC7769" w:rsidP="00B03628">
      <w:pPr>
        <w:pStyle w:val="a3"/>
        <w:jc w:val="both"/>
        <w:rPr>
          <w:rFonts w:ascii="Times New Roman" w:hAnsi="Times New Roman" w:cs="Times New Roman"/>
          <w:sz w:val="24"/>
          <w:szCs w:val="24"/>
        </w:rPr>
      </w:pPr>
    </w:p>
    <w:p w:rsidR="00EC7769" w:rsidRDefault="00EC7769" w:rsidP="00B03628">
      <w:pPr>
        <w:pStyle w:val="a3"/>
        <w:jc w:val="both"/>
        <w:rPr>
          <w:rFonts w:ascii="Times New Roman" w:hAnsi="Times New Roman" w:cs="Times New Roman"/>
          <w:sz w:val="24"/>
          <w:szCs w:val="24"/>
        </w:rPr>
      </w:pPr>
    </w:p>
    <w:p w:rsidR="00EC7769" w:rsidRDefault="00EC7769" w:rsidP="00B03628">
      <w:pPr>
        <w:pStyle w:val="a3"/>
        <w:jc w:val="both"/>
        <w:rPr>
          <w:rFonts w:ascii="Times New Roman" w:hAnsi="Times New Roman" w:cs="Times New Roman"/>
          <w:sz w:val="24"/>
          <w:szCs w:val="24"/>
        </w:rPr>
      </w:pPr>
    </w:p>
    <w:p w:rsidR="00EC7769" w:rsidRPr="000A492D" w:rsidRDefault="005871CA" w:rsidP="00B03628">
      <w:pPr>
        <w:pStyle w:val="a3"/>
        <w:jc w:val="both"/>
        <w:rPr>
          <w:rFonts w:ascii="Times New Roman" w:hAnsi="Times New Roman" w:cs="Times New Roman"/>
          <w:sz w:val="28"/>
          <w:szCs w:val="28"/>
        </w:rPr>
      </w:pPr>
      <w:r>
        <w:rPr>
          <w:rFonts w:ascii="Times New Roman" w:hAnsi="Times New Roman" w:cs="Times New Roman"/>
          <w:sz w:val="28"/>
          <w:szCs w:val="28"/>
        </w:rPr>
        <w:t>27.01.2022 № 316</w:t>
      </w:r>
    </w:p>
    <w:p w:rsidR="00EC7769" w:rsidRDefault="00EC7769" w:rsidP="00B03628">
      <w:pPr>
        <w:pStyle w:val="a3"/>
        <w:jc w:val="both"/>
        <w:rPr>
          <w:rFonts w:ascii="Times New Roman" w:hAnsi="Times New Roman" w:cs="Times New Roman"/>
          <w:sz w:val="24"/>
          <w:szCs w:val="24"/>
        </w:rPr>
      </w:pPr>
    </w:p>
    <w:p w:rsidR="00EC7769" w:rsidRDefault="00EC7769" w:rsidP="00B03628">
      <w:pPr>
        <w:pStyle w:val="a3"/>
        <w:jc w:val="both"/>
        <w:rPr>
          <w:rFonts w:ascii="Times New Roman" w:hAnsi="Times New Roman" w:cs="Times New Roman"/>
          <w:sz w:val="24"/>
          <w:szCs w:val="24"/>
        </w:rPr>
      </w:pPr>
    </w:p>
    <w:p w:rsidR="00EC7769" w:rsidRDefault="00EC7769" w:rsidP="00B03628">
      <w:pPr>
        <w:pStyle w:val="a3"/>
        <w:jc w:val="both"/>
        <w:rPr>
          <w:rFonts w:ascii="Times New Roman" w:hAnsi="Times New Roman" w:cs="Times New Roman"/>
          <w:sz w:val="24"/>
          <w:szCs w:val="24"/>
        </w:rPr>
      </w:pPr>
    </w:p>
    <w:p w:rsidR="00EC7769" w:rsidRDefault="00EC7769" w:rsidP="00B03628">
      <w:pPr>
        <w:pStyle w:val="a3"/>
        <w:jc w:val="both"/>
        <w:rPr>
          <w:rFonts w:ascii="Times New Roman" w:hAnsi="Times New Roman" w:cs="Times New Roman"/>
          <w:sz w:val="24"/>
          <w:szCs w:val="24"/>
        </w:rPr>
      </w:pPr>
    </w:p>
    <w:p w:rsidR="00B03628" w:rsidRDefault="00B03628" w:rsidP="00B03628">
      <w:pPr>
        <w:pStyle w:val="a3"/>
        <w:jc w:val="both"/>
        <w:rPr>
          <w:rFonts w:ascii="Times New Roman" w:hAnsi="Times New Roman" w:cs="Times New Roman"/>
          <w:sz w:val="24"/>
          <w:szCs w:val="24"/>
        </w:rPr>
      </w:pPr>
    </w:p>
    <w:p w:rsidR="00B03628" w:rsidRPr="00B03628" w:rsidRDefault="00B03628" w:rsidP="00B03628">
      <w:pPr>
        <w:pStyle w:val="a3"/>
        <w:jc w:val="both"/>
        <w:rPr>
          <w:rFonts w:ascii="Times New Roman" w:hAnsi="Times New Roman" w:cs="Times New Roman"/>
          <w:sz w:val="28"/>
          <w:szCs w:val="28"/>
        </w:rPr>
      </w:pPr>
      <w:bookmarkStart w:id="0" w:name="_GoBack"/>
      <w:r w:rsidRPr="00B03628">
        <w:rPr>
          <w:rFonts w:ascii="Times New Roman" w:hAnsi="Times New Roman" w:cs="Times New Roman"/>
          <w:sz w:val="28"/>
          <w:szCs w:val="28"/>
        </w:rPr>
        <w:t>Об утверждении Положения об осуществлении муниципального контроля за сохранностью автомобильных дорог местного значения в границах населенн</w:t>
      </w:r>
      <w:r>
        <w:rPr>
          <w:rFonts w:ascii="Times New Roman" w:hAnsi="Times New Roman" w:cs="Times New Roman"/>
          <w:sz w:val="28"/>
          <w:szCs w:val="28"/>
        </w:rPr>
        <w:t>ого</w:t>
      </w:r>
      <w:r w:rsidRPr="00B03628">
        <w:rPr>
          <w:rFonts w:ascii="Times New Roman" w:hAnsi="Times New Roman" w:cs="Times New Roman"/>
          <w:sz w:val="28"/>
          <w:szCs w:val="28"/>
        </w:rPr>
        <w:t xml:space="preserve"> пункт</w:t>
      </w:r>
      <w:r>
        <w:rPr>
          <w:rFonts w:ascii="Times New Roman" w:hAnsi="Times New Roman" w:cs="Times New Roman"/>
          <w:sz w:val="28"/>
          <w:szCs w:val="28"/>
        </w:rPr>
        <w:t xml:space="preserve">а </w:t>
      </w:r>
      <w:r w:rsidRPr="00B03628">
        <w:rPr>
          <w:rFonts w:ascii="Times New Roman" w:hAnsi="Times New Roman" w:cs="Times New Roman"/>
          <w:sz w:val="28"/>
          <w:szCs w:val="28"/>
        </w:rPr>
        <w:t>в городском поселении «Рабочий поселок Чегдомын» Верхнебуреинского муниципального района Хабаровского края</w:t>
      </w:r>
    </w:p>
    <w:bookmarkEnd w:id="0"/>
    <w:p w:rsidR="00B03628" w:rsidRDefault="00B03628" w:rsidP="00B03628">
      <w:pPr>
        <w:pStyle w:val="a3"/>
        <w:jc w:val="both"/>
        <w:rPr>
          <w:rFonts w:ascii="Times New Roman" w:hAnsi="Times New Roman" w:cs="Times New Roman"/>
          <w:sz w:val="24"/>
          <w:szCs w:val="24"/>
        </w:rPr>
      </w:pPr>
    </w:p>
    <w:p w:rsidR="00B03628" w:rsidRPr="00DE0234" w:rsidRDefault="00B03628" w:rsidP="00B03628">
      <w:pPr>
        <w:pStyle w:val="a3"/>
        <w:ind w:firstLine="708"/>
        <w:jc w:val="both"/>
        <w:rPr>
          <w:rFonts w:ascii="Times New Roman" w:hAnsi="Times New Roman" w:cs="Times New Roman"/>
          <w:sz w:val="28"/>
          <w:szCs w:val="28"/>
        </w:rPr>
      </w:pPr>
      <w:r w:rsidRPr="00DE0234">
        <w:rPr>
          <w:rFonts w:ascii="Times New Roman" w:hAnsi="Times New Roman" w:cs="Times New Roman"/>
          <w:sz w:val="28"/>
          <w:szCs w:val="28"/>
        </w:rPr>
        <w:t>В соответствии с Федеральными законами от 06.10.2003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Уставом Городского поселения «Рабочий посёлок Чегдомын» Верхнебуреинского муниципального района Хабаровского края, Совет депутатов Городского поселения «Рабочий посёлок Чегдомын» Верхнебуреинского муниципального района Хабаровского края</w:t>
      </w:r>
    </w:p>
    <w:p w:rsidR="00B03628" w:rsidRPr="00DE0234" w:rsidRDefault="00B03628" w:rsidP="00B03628">
      <w:pPr>
        <w:pStyle w:val="a3"/>
        <w:jc w:val="both"/>
        <w:rPr>
          <w:rFonts w:ascii="Times New Roman" w:hAnsi="Times New Roman" w:cs="Times New Roman"/>
          <w:sz w:val="28"/>
          <w:szCs w:val="28"/>
        </w:rPr>
      </w:pPr>
      <w:r w:rsidRPr="00DE0234">
        <w:rPr>
          <w:rFonts w:ascii="Times New Roman" w:hAnsi="Times New Roman" w:cs="Times New Roman"/>
          <w:sz w:val="28"/>
          <w:szCs w:val="28"/>
        </w:rPr>
        <w:t>РЕШИЛ:</w:t>
      </w:r>
    </w:p>
    <w:p w:rsidR="00B03628" w:rsidRPr="00DE0234" w:rsidRDefault="00DE0234" w:rsidP="00B0362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03628" w:rsidRPr="00DE0234">
        <w:rPr>
          <w:rFonts w:ascii="Times New Roman" w:hAnsi="Times New Roman" w:cs="Times New Roman"/>
          <w:sz w:val="28"/>
          <w:szCs w:val="28"/>
        </w:rPr>
        <w:t>1.</w:t>
      </w:r>
      <w:r w:rsidR="00B03628" w:rsidRPr="00DE0234">
        <w:rPr>
          <w:rFonts w:ascii="Times New Roman" w:hAnsi="Times New Roman" w:cs="Times New Roman"/>
          <w:sz w:val="28"/>
          <w:szCs w:val="28"/>
        </w:rPr>
        <w:tab/>
        <w:t xml:space="preserve">Утвердить   прилагаемое   Положение   об </w:t>
      </w:r>
      <w:proofErr w:type="gramStart"/>
      <w:r w:rsidR="00B03628" w:rsidRPr="00DE0234">
        <w:rPr>
          <w:rFonts w:ascii="Times New Roman" w:hAnsi="Times New Roman" w:cs="Times New Roman"/>
          <w:sz w:val="28"/>
          <w:szCs w:val="28"/>
        </w:rPr>
        <w:t>осуществлении  муниципального</w:t>
      </w:r>
      <w:proofErr w:type="gramEnd"/>
      <w:r w:rsidR="00B03628" w:rsidRPr="00DE0234">
        <w:rPr>
          <w:rFonts w:ascii="Times New Roman" w:hAnsi="Times New Roman" w:cs="Times New Roman"/>
          <w:sz w:val="28"/>
          <w:szCs w:val="28"/>
        </w:rPr>
        <w:t xml:space="preserve">   контроля  за сохранностью автомобильных дорог местного значения в границах населенного пункта Городского поселения «Рабочий посёлок Чегдомын» Верхнебуреинского муниципального района Хабаровского края.</w:t>
      </w:r>
    </w:p>
    <w:p w:rsidR="00B03628" w:rsidRPr="00DE0234" w:rsidRDefault="00B03628" w:rsidP="00B03628">
      <w:pPr>
        <w:pStyle w:val="a3"/>
        <w:ind w:firstLine="708"/>
        <w:jc w:val="both"/>
        <w:rPr>
          <w:rFonts w:ascii="Times New Roman" w:hAnsi="Times New Roman" w:cs="Times New Roman"/>
          <w:sz w:val="28"/>
          <w:szCs w:val="28"/>
        </w:rPr>
      </w:pPr>
      <w:r w:rsidRPr="00DE0234">
        <w:rPr>
          <w:rFonts w:ascii="Times New Roman" w:hAnsi="Times New Roman" w:cs="Times New Roman"/>
          <w:sz w:val="28"/>
          <w:szCs w:val="28"/>
        </w:rPr>
        <w:t>2.</w:t>
      </w:r>
      <w:r w:rsidRPr="00DE0234">
        <w:rPr>
          <w:rFonts w:ascii="Times New Roman" w:hAnsi="Times New Roman" w:cs="Times New Roman"/>
          <w:sz w:val="28"/>
          <w:szCs w:val="28"/>
        </w:rPr>
        <w:tab/>
        <w:t xml:space="preserve">Опубликовать настоящее решение в Сборнике правовых актов </w:t>
      </w:r>
      <w:r w:rsidR="000A492D">
        <w:rPr>
          <w:rFonts w:ascii="Times New Roman" w:hAnsi="Times New Roman" w:cs="Times New Roman"/>
          <w:sz w:val="28"/>
          <w:szCs w:val="28"/>
        </w:rPr>
        <w:t>органов местного самоуправления г</w:t>
      </w:r>
      <w:r w:rsidRPr="00DE0234">
        <w:rPr>
          <w:rFonts w:ascii="Times New Roman" w:hAnsi="Times New Roman" w:cs="Times New Roman"/>
          <w:sz w:val="28"/>
          <w:szCs w:val="28"/>
        </w:rPr>
        <w:t xml:space="preserve">ородского поселения «Рабочий посёлок Чегдомын» Верхнебуреинского муниципального района Хабаровского края и разместить на сайте </w:t>
      </w:r>
      <w:r w:rsidR="000A492D">
        <w:rPr>
          <w:rFonts w:ascii="Times New Roman" w:hAnsi="Times New Roman" w:cs="Times New Roman"/>
          <w:sz w:val="28"/>
          <w:szCs w:val="28"/>
        </w:rPr>
        <w:t>администрации</w:t>
      </w:r>
      <w:r w:rsidRPr="00DE0234">
        <w:rPr>
          <w:rFonts w:ascii="Times New Roman" w:hAnsi="Times New Roman" w:cs="Times New Roman"/>
          <w:sz w:val="28"/>
          <w:szCs w:val="28"/>
        </w:rPr>
        <w:t xml:space="preserve"> «Рабочий посёлок Чегдомын» Верхнебуреинского муниципального района Хабаровского края. </w:t>
      </w:r>
    </w:p>
    <w:p w:rsidR="00B03628" w:rsidRPr="00DE0234" w:rsidRDefault="00B03628" w:rsidP="003D260B">
      <w:pPr>
        <w:pStyle w:val="a3"/>
        <w:ind w:firstLine="708"/>
        <w:jc w:val="both"/>
        <w:rPr>
          <w:rFonts w:ascii="Times New Roman" w:hAnsi="Times New Roman" w:cs="Times New Roman"/>
          <w:sz w:val="28"/>
          <w:szCs w:val="28"/>
        </w:rPr>
      </w:pPr>
      <w:r w:rsidRPr="00DE0234">
        <w:rPr>
          <w:rFonts w:ascii="Times New Roman" w:hAnsi="Times New Roman" w:cs="Times New Roman"/>
          <w:sz w:val="28"/>
          <w:szCs w:val="28"/>
        </w:rPr>
        <w:lastRenderedPageBreak/>
        <w:t>3.</w:t>
      </w:r>
      <w:r w:rsidRPr="00DE0234">
        <w:rPr>
          <w:rFonts w:ascii="Times New Roman" w:hAnsi="Times New Roman" w:cs="Times New Roman"/>
          <w:sz w:val="28"/>
          <w:szCs w:val="28"/>
        </w:rPr>
        <w:tab/>
        <w:t>Контроль за</w:t>
      </w:r>
      <w:r w:rsidR="003D260B">
        <w:rPr>
          <w:rFonts w:ascii="Times New Roman" w:hAnsi="Times New Roman" w:cs="Times New Roman"/>
          <w:sz w:val="28"/>
          <w:szCs w:val="28"/>
        </w:rPr>
        <w:t xml:space="preserve"> исполнением настоящего решения</w:t>
      </w:r>
      <w:r w:rsidR="00B02248">
        <w:rPr>
          <w:rFonts w:ascii="Times New Roman" w:hAnsi="Times New Roman" w:cs="Times New Roman"/>
          <w:sz w:val="28"/>
          <w:szCs w:val="28"/>
        </w:rPr>
        <w:t xml:space="preserve"> возложить на председателя Совета депутатов городского поселения «Рабочий поселок Чегдомын»</w:t>
      </w:r>
      <w:r w:rsidR="005F06DB">
        <w:rPr>
          <w:rFonts w:ascii="Times New Roman" w:hAnsi="Times New Roman" w:cs="Times New Roman"/>
          <w:sz w:val="28"/>
          <w:szCs w:val="28"/>
        </w:rPr>
        <w:t xml:space="preserve"> (Харламов О.Ю.)</w:t>
      </w:r>
      <w:r w:rsidR="00B02248">
        <w:rPr>
          <w:rFonts w:ascii="Times New Roman" w:hAnsi="Times New Roman" w:cs="Times New Roman"/>
          <w:sz w:val="28"/>
          <w:szCs w:val="28"/>
        </w:rPr>
        <w:t xml:space="preserve">. </w:t>
      </w:r>
    </w:p>
    <w:p w:rsidR="00B03628" w:rsidRDefault="00B03628" w:rsidP="00B03628">
      <w:pPr>
        <w:pStyle w:val="a3"/>
        <w:ind w:firstLine="708"/>
        <w:jc w:val="both"/>
        <w:rPr>
          <w:rFonts w:ascii="Times New Roman" w:hAnsi="Times New Roman" w:cs="Times New Roman"/>
          <w:sz w:val="28"/>
          <w:szCs w:val="28"/>
        </w:rPr>
      </w:pPr>
      <w:r w:rsidRPr="00DE0234">
        <w:rPr>
          <w:rFonts w:ascii="Times New Roman" w:hAnsi="Times New Roman" w:cs="Times New Roman"/>
          <w:sz w:val="28"/>
          <w:szCs w:val="28"/>
        </w:rPr>
        <w:t>4.</w:t>
      </w:r>
      <w:r w:rsidRPr="00DE0234">
        <w:rPr>
          <w:rFonts w:ascii="Times New Roman" w:hAnsi="Times New Roman" w:cs="Times New Roman"/>
          <w:sz w:val="28"/>
          <w:szCs w:val="28"/>
        </w:rPr>
        <w:tab/>
        <w:t xml:space="preserve">Настоящее решение вступает в силу после его официального опубликования, </w:t>
      </w:r>
      <w:r w:rsidR="00B02248">
        <w:rPr>
          <w:rFonts w:ascii="Times New Roman" w:hAnsi="Times New Roman" w:cs="Times New Roman"/>
          <w:sz w:val="28"/>
          <w:szCs w:val="28"/>
        </w:rPr>
        <w:t>и распространяется</w:t>
      </w:r>
      <w:r w:rsidR="003E6BD1">
        <w:rPr>
          <w:rFonts w:ascii="Times New Roman" w:hAnsi="Times New Roman" w:cs="Times New Roman"/>
          <w:sz w:val="28"/>
          <w:szCs w:val="28"/>
        </w:rPr>
        <w:t xml:space="preserve"> на правоотношения, возникшие</w:t>
      </w:r>
      <w:r w:rsidR="00B02248">
        <w:rPr>
          <w:rFonts w:ascii="Times New Roman" w:hAnsi="Times New Roman" w:cs="Times New Roman"/>
          <w:sz w:val="28"/>
          <w:szCs w:val="28"/>
        </w:rPr>
        <w:t xml:space="preserve"> с</w:t>
      </w:r>
      <w:r w:rsidRPr="00DE0234">
        <w:rPr>
          <w:rFonts w:ascii="Times New Roman" w:hAnsi="Times New Roman" w:cs="Times New Roman"/>
          <w:sz w:val="28"/>
          <w:szCs w:val="28"/>
        </w:rPr>
        <w:t xml:space="preserve"> 1 января 2022 года, за исключением положений раздела 5, которые вступают в силу с 1 марта 2022 года</w:t>
      </w:r>
      <w:r w:rsidR="00B02248">
        <w:rPr>
          <w:rFonts w:ascii="Times New Roman" w:hAnsi="Times New Roman" w:cs="Times New Roman"/>
          <w:sz w:val="28"/>
          <w:szCs w:val="28"/>
        </w:rPr>
        <w:t>.</w:t>
      </w:r>
    </w:p>
    <w:p w:rsidR="00B02248" w:rsidRDefault="00B02248" w:rsidP="00B03628">
      <w:pPr>
        <w:pStyle w:val="a3"/>
        <w:ind w:firstLine="708"/>
        <w:jc w:val="both"/>
        <w:rPr>
          <w:rFonts w:ascii="Times New Roman" w:hAnsi="Times New Roman" w:cs="Times New Roman"/>
          <w:sz w:val="28"/>
          <w:szCs w:val="28"/>
        </w:rPr>
      </w:pPr>
    </w:p>
    <w:p w:rsidR="00B02248" w:rsidRDefault="00B02248" w:rsidP="00B02248">
      <w:pPr>
        <w:pStyle w:val="a3"/>
        <w:jc w:val="both"/>
        <w:rPr>
          <w:rFonts w:ascii="Times New Roman" w:hAnsi="Times New Roman" w:cs="Times New Roman"/>
          <w:sz w:val="28"/>
          <w:szCs w:val="28"/>
        </w:rPr>
      </w:pPr>
    </w:p>
    <w:p w:rsidR="00B02248" w:rsidRDefault="00B02248" w:rsidP="00B02248">
      <w:pPr>
        <w:pStyle w:val="a3"/>
        <w:tabs>
          <w:tab w:val="left" w:pos="7140"/>
        </w:tabs>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ab/>
        <w:t xml:space="preserve"> О.Ю.Харламов</w:t>
      </w:r>
    </w:p>
    <w:p w:rsidR="00372E6F" w:rsidRDefault="00372E6F" w:rsidP="00B02248">
      <w:pPr>
        <w:pStyle w:val="a3"/>
        <w:tabs>
          <w:tab w:val="left" w:pos="7140"/>
        </w:tabs>
        <w:jc w:val="both"/>
        <w:rPr>
          <w:rFonts w:ascii="Times New Roman" w:hAnsi="Times New Roman" w:cs="Times New Roman"/>
          <w:sz w:val="28"/>
          <w:szCs w:val="28"/>
        </w:rPr>
      </w:pPr>
    </w:p>
    <w:p w:rsidR="00B02248" w:rsidRPr="00DE0234" w:rsidRDefault="00B02248" w:rsidP="00B02248">
      <w:pPr>
        <w:pStyle w:val="a3"/>
        <w:jc w:val="both"/>
        <w:rPr>
          <w:rFonts w:ascii="Times New Roman" w:hAnsi="Times New Roman" w:cs="Times New Roman"/>
          <w:sz w:val="28"/>
          <w:szCs w:val="28"/>
        </w:rPr>
      </w:pPr>
    </w:p>
    <w:p w:rsidR="00B03628" w:rsidRPr="00DE0234" w:rsidRDefault="00B03628" w:rsidP="00B03628">
      <w:pPr>
        <w:pStyle w:val="a3"/>
        <w:jc w:val="both"/>
        <w:rPr>
          <w:rFonts w:ascii="Times New Roman" w:hAnsi="Times New Roman" w:cs="Times New Roman"/>
          <w:sz w:val="28"/>
          <w:szCs w:val="28"/>
        </w:rPr>
      </w:pPr>
    </w:p>
    <w:p w:rsidR="00B03628" w:rsidRPr="003E6BD1" w:rsidRDefault="00B03628" w:rsidP="00B03628">
      <w:pPr>
        <w:pStyle w:val="a3"/>
        <w:jc w:val="both"/>
        <w:rPr>
          <w:rFonts w:ascii="Times New Roman" w:hAnsi="Times New Roman" w:cs="Times New Roman"/>
          <w:sz w:val="28"/>
          <w:szCs w:val="28"/>
        </w:rPr>
      </w:pPr>
      <w:r w:rsidRPr="00DE0234">
        <w:rPr>
          <w:rFonts w:ascii="Times New Roman" w:hAnsi="Times New Roman" w:cs="Times New Roman"/>
          <w:sz w:val="28"/>
          <w:szCs w:val="28"/>
        </w:rPr>
        <w:t xml:space="preserve">Глава городского поселения                                       </w:t>
      </w:r>
      <w:r w:rsidR="00BC2909">
        <w:rPr>
          <w:rFonts w:ascii="Times New Roman" w:hAnsi="Times New Roman" w:cs="Times New Roman"/>
          <w:sz w:val="28"/>
          <w:szCs w:val="28"/>
        </w:rPr>
        <w:t xml:space="preserve">            </w:t>
      </w:r>
      <w:r w:rsidR="003E6BD1">
        <w:rPr>
          <w:rFonts w:ascii="Times New Roman" w:hAnsi="Times New Roman" w:cs="Times New Roman"/>
          <w:sz w:val="28"/>
          <w:szCs w:val="28"/>
        </w:rPr>
        <w:t>В.Г. Ферапонтов</w:t>
      </w:r>
    </w:p>
    <w:p w:rsidR="00B03628" w:rsidRDefault="00B03628" w:rsidP="00B03628">
      <w:pPr>
        <w:pStyle w:val="a3"/>
        <w:jc w:val="both"/>
        <w:rPr>
          <w:rFonts w:ascii="Times New Roman" w:hAnsi="Times New Roman" w:cs="Times New Roman"/>
          <w:sz w:val="24"/>
          <w:szCs w:val="24"/>
          <w:lang w:eastAsia="ru-RU"/>
        </w:rPr>
      </w:pPr>
      <w:r>
        <w:rPr>
          <w:rFonts w:ascii="Times New Roman" w:hAnsi="Times New Roman" w:cs="Times New Roman"/>
          <w:sz w:val="24"/>
          <w:szCs w:val="24"/>
        </w:rPr>
        <w:br w:type="page"/>
      </w:r>
    </w:p>
    <w:p w:rsidR="00AF154A" w:rsidRPr="00AF154A" w:rsidRDefault="00AF154A" w:rsidP="00AF154A">
      <w:pPr>
        <w:tabs>
          <w:tab w:val="num" w:pos="200"/>
        </w:tabs>
        <w:spacing w:after="0"/>
        <w:jc w:val="right"/>
        <w:outlineLvl w:val="0"/>
        <w:rPr>
          <w:rFonts w:ascii="Times New Roman" w:hAnsi="Times New Roman" w:cs="Times New Roman"/>
          <w:sz w:val="28"/>
          <w:szCs w:val="28"/>
        </w:rPr>
      </w:pPr>
      <w:r w:rsidRPr="00AF154A">
        <w:rPr>
          <w:rFonts w:ascii="Times New Roman" w:hAnsi="Times New Roman" w:cs="Times New Roman"/>
          <w:sz w:val="28"/>
          <w:szCs w:val="28"/>
        </w:rPr>
        <w:lastRenderedPageBreak/>
        <w:t>УТВЕРЖДЕНО</w:t>
      </w:r>
    </w:p>
    <w:p w:rsidR="00AF154A" w:rsidRDefault="00AF154A" w:rsidP="00AF154A">
      <w:pPr>
        <w:pStyle w:val="a3"/>
        <w:ind w:left="4536"/>
        <w:jc w:val="right"/>
        <w:rPr>
          <w:rFonts w:ascii="Times New Roman" w:hAnsi="Times New Roman" w:cs="Times New Roman"/>
          <w:sz w:val="28"/>
          <w:szCs w:val="28"/>
        </w:rPr>
      </w:pPr>
      <w:r w:rsidRPr="00AF154A">
        <w:rPr>
          <w:rFonts w:ascii="Times New Roman" w:hAnsi="Times New Roman" w:cs="Times New Roman"/>
          <w:color w:val="000000"/>
          <w:sz w:val="28"/>
          <w:szCs w:val="28"/>
        </w:rPr>
        <w:t xml:space="preserve">решением Совета депутатов </w:t>
      </w:r>
      <w:r>
        <w:rPr>
          <w:rFonts w:ascii="Times New Roman" w:hAnsi="Times New Roman" w:cs="Times New Roman"/>
          <w:sz w:val="28"/>
          <w:szCs w:val="28"/>
        </w:rPr>
        <w:t xml:space="preserve"> городского поселения</w:t>
      </w:r>
    </w:p>
    <w:p w:rsidR="00AF154A" w:rsidRPr="00AF154A" w:rsidRDefault="00AF154A" w:rsidP="00AF154A">
      <w:pPr>
        <w:pStyle w:val="a3"/>
        <w:ind w:left="4536"/>
        <w:jc w:val="right"/>
        <w:rPr>
          <w:rFonts w:ascii="Times New Roman" w:hAnsi="Times New Roman" w:cs="Times New Roman"/>
          <w:sz w:val="28"/>
          <w:szCs w:val="28"/>
        </w:rPr>
      </w:pPr>
      <w:r w:rsidRPr="00AF154A">
        <w:rPr>
          <w:rFonts w:ascii="Times New Roman" w:hAnsi="Times New Roman" w:cs="Times New Roman"/>
          <w:sz w:val="28"/>
          <w:szCs w:val="28"/>
        </w:rPr>
        <w:t xml:space="preserve"> «Рабочий поселок Чегдомын» Верхнебуреинского муниципального района Хабаровского</w:t>
      </w:r>
      <w:r w:rsidRPr="00AF154A">
        <w:rPr>
          <w:rFonts w:ascii="Times New Roman" w:hAnsi="Times New Roman" w:cs="Times New Roman"/>
        </w:rPr>
        <w:t xml:space="preserve"> </w:t>
      </w:r>
      <w:r w:rsidRPr="00AF154A">
        <w:rPr>
          <w:rFonts w:ascii="Times New Roman" w:hAnsi="Times New Roman" w:cs="Times New Roman"/>
          <w:sz w:val="28"/>
          <w:szCs w:val="28"/>
        </w:rPr>
        <w:t>края</w:t>
      </w:r>
    </w:p>
    <w:p w:rsidR="00AF154A" w:rsidRPr="00AF154A" w:rsidRDefault="00AF154A" w:rsidP="00AF154A">
      <w:pPr>
        <w:spacing w:after="0"/>
        <w:ind w:left="4536"/>
        <w:jc w:val="right"/>
        <w:rPr>
          <w:rFonts w:ascii="Times New Roman" w:hAnsi="Times New Roman" w:cs="Times New Roman"/>
          <w:sz w:val="28"/>
          <w:szCs w:val="28"/>
        </w:rPr>
      </w:pPr>
      <w:r w:rsidRPr="00AF154A">
        <w:rPr>
          <w:rFonts w:ascii="Times New Roman" w:hAnsi="Times New Roman" w:cs="Times New Roman"/>
          <w:sz w:val="28"/>
          <w:szCs w:val="28"/>
        </w:rPr>
        <w:t xml:space="preserve"> от </w:t>
      </w:r>
      <w:r>
        <w:rPr>
          <w:rFonts w:ascii="Times New Roman" w:hAnsi="Times New Roman" w:cs="Times New Roman"/>
          <w:sz w:val="28"/>
          <w:szCs w:val="28"/>
        </w:rPr>
        <w:t>«27» января</w:t>
      </w:r>
      <w:r w:rsidR="00E43971">
        <w:rPr>
          <w:rFonts w:ascii="Times New Roman" w:hAnsi="Times New Roman" w:cs="Times New Roman"/>
          <w:sz w:val="28"/>
          <w:szCs w:val="28"/>
        </w:rPr>
        <w:t xml:space="preserve"> 2022г</w:t>
      </w:r>
      <w:r w:rsidRPr="00AF154A">
        <w:rPr>
          <w:rFonts w:ascii="Times New Roman" w:hAnsi="Times New Roman" w:cs="Times New Roman"/>
          <w:sz w:val="28"/>
          <w:szCs w:val="28"/>
        </w:rPr>
        <w:t xml:space="preserve">  №</w:t>
      </w:r>
      <w:r w:rsidR="00460FFE">
        <w:rPr>
          <w:rFonts w:ascii="Times New Roman" w:hAnsi="Times New Roman" w:cs="Times New Roman"/>
          <w:sz w:val="28"/>
          <w:szCs w:val="28"/>
        </w:rPr>
        <w:t xml:space="preserve"> 316</w:t>
      </w:r>
      <w:r w:rsidRPr="00AF154A">
        <w:rPr>
          <w:rFonts w:ascii="Times New Roman" w:hAnsi="Times New Roman" w:cs="Times New Roman"/>
          <w:sz w:val="28"/>
          <w:szCs w:val="28"/>
        </w:rPr>
        <w:t xml:space="preserve"> </w:t>
      </w:r>
    </w:p>
    <w:p w:rsidR="00AF154A" w:rsidRDefault="00AF154A" w:rsidP="00AF154A">
      <w:pPr>
        <w:pStyle w:val="a3"/>
        <w:jc w:val="center"/>
        <w:rPr>
          <w:rFonts w:ascii="Times New Roman" w:hAnsi="Times New Roman" w:cs="Times New Roman"/>
          <w:b/>
          <w:bCs/>
          <w:sz w:val="28"/>
          <w:szCs w:val="28"/>
          <w:lang w:eastAsia="ru-RU"/>
        </w:rPr>
      </w:pPr>
    </w:p>
    <w:p w:rsidR="00AF154A" w:rsidRDefault="00AF154A" w:rsidP="00AF154A">
      <w:pPr>
        <w:pStyle w:val="a3"/>
        <w:rPr>
          <w:rFonts w:ascii="Times New Roman" w:hAnsi="Times New Roman" w:cs="Times New Roman"/>
          <w:b/>
          <w:bCs/>
          <w:sz w:val="28"/>
          <w:szCs w:val="28"/>
          <w:lang w:eastAsia="ru-RU"/>
        </w:rPr>
      </w:pPr>
    </w:p>
    <w:p w:rsidR="00AF154A" w:rsidRDefault="00AF154A" w:rsidP="00AF154A">
      <w:pPr>
        <w:pStyle w:val="a3"/>
        <w:rPr>
          <w:rFonts w:ascii="Times New Roman" w:hAnsi="Times New Roman" w:cs="Times New Roman"/>
          <w:b/>
          <w:bCs/>
          <w:sz w:val="28"/>
          <w:szCs w:val="28"/>
          <w:lang w:eastAsia="ru-RU"/>
        </w:rPr>
      </w:pPr>
    </w:p>
    <w:p w:rsidR="00AF154A" w:rsidRDefault="00AF154A" w:rsidP="00AF154A">
      <w:pPr>
        <w:pStyle w:val="a3"/>
        <w:jc w:val="center"/>
        <w:rPr>
          <w:rFonts w:ascii="Times New Roman" w:hAnsi="Times New Roman" w:cs="Times New Roman"/>
          <w:b/>
          <w:bCs/>
          <w:sz w:val="28"/>
          <w:szCs w:val="28"/>
          <w:lang w:eastAsia="ru-RU"/>
        </w:rPr>
      </w:pPr>
    </w:p>
    <w:p w:rsidR="00AF154A" w:rsidRPr="00AF154A" w:rsidRDefault="00B03628" w:rsidP="00AF154A">
      <w:pPr>
        <w:pStyle w:val="a3"/>
        <w:jc w:val="center"/>
        <w:rPr>
          <w:rFonts w:ascii="Times New Roman" w:hAnsi="Times New Roman" w:cs="Times New Roman"/>
          <w:b/>
          <w:bCs/>
          <w:sz w:val="28"/>
          <w:szCs w:val="28"/>
          <w:lang w:eastAsia="ru-RU"/>
        </w:rPr>
      </w:pPr>
      <w:r w:rsidRPr="00166870">
        <w:rPr>
          <w:rFonts w:ascii="Times New Roman" w:hAnsi="Times New Roman" w:cs="Times New Roman"/>
          <w:b/>
          <w:bCs/>
          <w:sz w:val="28"/>
          <w:szCs w:val="28"/>
          <w:lang w:eastAsia="ru-RU"/>
        </w:rPr>
        <w:t>Положение</w:t>
      </w:r>
    </w:p>
    <w:p w:rsidR="00B03628" w:rsidRPr="00166870" w:rsidRDefault="00B03628" w:rsidP="00B03628">
      <w:pPr>
        <w:pStyle w:val="a3"/>
        <w:jc w:val="center"/>
        <w:rPr>
          <w:rFonts w:ascii="Times New Roman" w:hAnsi="Times New Roman" w:cs="Times New Roman"/>
          <w:sz w:val="28"/>
          <w:szCs w:val="28"/>
          <w:lang w:eastAsia="ru-RU"/>
        </w:rPr>
      </w:pPr>
      <w:r w:rsidRPr="00166870">
        <w:rPr>
          <w:rFonts w:ascii="Times New Roman" w:hAnsi="Times New Roman" w:cs="Times New Roman"/>
          <w:b/>
          <w:bCs/>
          <w:sz w:val="28"/>
          <w:szCs w:val="28"/>
          <w:lang w:eastAsia="ru-RU"/>
        </w:rPr>
        <w:t>об осуществлении муниципального </w:t>
      </w:r>
      <w:proofErr w:type="gramStart"/>
      <w:r w:rsidRPr="00166870">
        <w:rPr>
          <w:rFonts w:ascii="Times New Roman" w:hAnsi="Times New Roman" w:cs="Times New Roman"/>
          <w:b/>
          <w:bCs/>
          <w:sz w:val="28"/>
          <w:szCs w:val="28"/>
          <w:lang w:eastAsia="ru-RU"/>
        </w:rPr>
        <w:t>контроля  за</w:t>
      </w:r>
      <w:proofErr w:type="gramEnd"/>
      <w:r w:rsidRPr="00166870">
        <w:rPr>
          <w:rFonts w:ascii="Times New Roman" w:hAnsi="Times New Roman" w:cs="Times New Roman"/>
          <w:b/>
          <w:bCs/>
          <w:sz w:val="28"/>
          <w:szCs w:val="28"/>
          <w:lang w:eastAsia="ru-RU"/>
        </w:rPr>
        <w:t xml:space="preserve"> сохранностью автомобильных дорог общего пользования местного значения в границах населенного пункта  </w:t>
      </w:r>
      <w:r w:rsidR="000A492D">
        <w:rPr>
          <w:rFonts w:ascii="Times New Roman" w:hAnsi="Times New Roman" w:cs="Times New Roman"/>
          <w:b/>
          <w:bCs/>
          <w:sz w:val="28"/>
          <w:szCs w:val="28"/>
          <w:lang w:eastAsia="ru-RU"/>
        </w:rPr>
        <w:t>г</w:t>
      </w:r>
      <w:r w:rsidRPr="00166870">
        <w:rPr>
          <w:rFonts w:ascii="Times New Roman" w:hAnsi="Times New Roman" w:cs="Times New Roman"/>
          <w:b/>
          <w:bCs/>
          <w:sz w:val="28"/>
          <w:szCs w:val="28"/>
          <w:lang w:eastAsia="ru-RU"/>
        </w:rPr>
        <w:t>ородского поселения «Рабочий посёлок Чегдомын» Верхнебуреинского муниципального района Хабаровского края</w:t>
      </w:r>
    </w:p>
    <w:p w:rsidR="00B03628" w:rsidRPr="00166870" w:rsidRDefault="00B03628" w:rsidP="00B03628">
      <w:pPr>
        <w:pStyle w:val="a3"/>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w:t>
      </w:r>
      <w:r w:rsidRPr="00166870">
        <w:rPr>
          <w:rFonts w:ascii="Times New Roman" w:hAnsi="Times New Roman" w:cs="Times New Roman"/>
          <w:sz w:val="28"/>
          <w:szCs w:val="28"/>
          <w:lang w:eastAsia="ru-RU"/>
        </w:rPr>
        <w:br/>
        <w:t> </w:t>
      </w:r>
    </w:p>
    <w:p w:rsidR="00B03628" w:rsidRPr="00166870" w:rsidRDefault="00B03628" w:rsidP="00B03628">
      <w:pPr>
        <w:pStyle w:val="a3"/>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w:t>
      </w:r>
    </w:p>
    <w:p w:rsidR="00B03628" w:rsidRPr="00166870" w:rsidRDefault="00B03628" w:rsidP="00B03628">
      <w:pPr>
        <w:pStyle w:val="a3"/>
        <w:jc w:val="center"/>
        <w:rPr>
          <w:rFonts w:ascii="Times New Roman" w:hAnsi="Times New Roman" w:cs="Times New Roman"/>
          <w:b/>
          <w:bCs/>
          <w:sz w:val="28"/>
          <w:szCs w:val="28"/>
          <w:lang w:eastAsia="ru-RU"/>
        </w:rPr>
      </w:pPr>
      <w:r w:rsidRPr="00166870">
        <w:rPr>
          <w:rFonts w:ascii="Times New Roman" w:hAnsi="Times New Roman" w:cs="Times New Roman"/>
          <w:b/>
          <w:bCs/>
          <w:sz w:val="28"/>
          <w:szCs w:val="28"/>
          <w:lang w:eastAsia="ru-RU"/>
        </w:rPr>
        <w:t>1. Общие положения</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1.1. Положение </w:t>
      </w:r>
      <w:hyperlink r:id="rId4" w:anchor="65C0IR" w:tgtFrame="_blank" w:history="1">
        <w:r w:rsidRPr="00166870">
          <w:rPr>
            <w:rStyle w:val="a4"/>
            <w:rFonts w:ascii="Times New Roman" w:hAnsi="Times New Roman" w:cs="Times New Roman"/>
            <w:color w:val="auto"/>
            <w:sz w:val="28"/>
            <w:szCs w:val="28"/>
            <w:u w:val="none"/>
            <w:lang w:eastAsia="ru-RU"/>
          </w:rPr>
          <w:t xml:space="preserve">об осуществлении муниципального контроля за сохранностью автомобильных дорог местного значения в границах населенного пункта </w:t>
        </w:r>
      </w:hyperlink>
      <w:r w:rsidRPr="00166870">
        <w:rPr>
          <w:rFonts w:ascii="Times New Roman" w:hAnsi="Times New Roman" w:cs="Times New Roman"/>
          <w:sz w:val="28"/>
          <w:szCs w:val="28"/>
          <w:lang w:eastAsia="ru-RU"/>
        </w:rPr>
        <w:t>Городского поселения «Рабочий посёлок Чегдомын» (далее - Положение) определяет правила организации и осуществления деятельности администрации Городского поселения «Рабочий посёлок Чегдомын» за соблюдением юридическими лицами, индивидуальными предпринимателями, гражданами  вопросов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xml:space="preserve">1.2. Предметом муниципального контроля на территории Городского поселения «Рабочий посёлок Чегдомын» Верхнебуреинского муниципального района Хабаровского края (далее – городское поселение)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w:t>
      </w:r>
      <w:r w:rsidRPr="00166870">
        <w:rPr>
          <w:rFonts w:ascii="Times New Roman" w:hAnsi="Times New Roman" w:cs="Times New Roman"/>
          <w:sz w:val="28"/>
          <w:szCs w:val="28"/>
          <w:lang w:eastAsia="ru-RU"/>
        </w:rPr>
        <w:lastRenderedPageBreak/>
        <w:t>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1.3. Муниципальный контроль в области обеспечения сохранности автомобильных дорог на территории городского поселения осуществляется администрацией Городского поселения «Рабочий посёлок Чегдомын» Верхнебуреинского муниципального района Хабаровского края  (далее - уполномоченный орган).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1.4. Уполномоченный орган при осуществлении муниципального контроля проводит контрольные (надзорные) мероприятия из числа предусмотренных </w:t>
      </w:r>
      <w:hyperlink r:id="rId5" w:anchor="64U0IK" w:tgtFrame="_blank" w:history="1">
        <w:r w:rsidRPr="00166870">
          <w:rPr>
            <w:rStyle w:val="a4"/>
            <w:rFonts w:ascii="Times New Roman" w:hAnsi="Times New Roman" w:cs="Times New Roman"/>
            <w:color w:val="auto"/>
            <w:sz w:val="28"/>
            <w:szCs w:val="28"/>
            <w:u w:val="none"/>
            <w:lang w:eastAsia="ru-RU"/>
          </w:rPr>
          <w:t>Федеральным законом от 31 июля 2020 г. № 248-ФЗ «О государственном контроле (надзоре) и муниципальном контроле в Российской Федерации</w:t>
        </w:r>
      </w:hyperlink>
      <w:r w:rsidRPr="00166870">
        <w:rPr>
          <w:rFonts w:ascii="Times New Roman" w:hAnsi="Times New Roman" w:cs="Times New Roman"/>
          <w:sz w:val="28"/>
          <w:szCs w:val="28"/>
          <w:lang w:eastAsia="ru-RU"/>
        </w:rPr>
        <w:t>» (далее - контрольные (надзорные) мероприятия).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1.6. Объектами муниципального контроля являются автомобильные дороги общего пользования местного значения в границах населенного пункта  городского поселения (далее - объекты контроля).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1.7. Уполномоченный орган обеспечивает учет объектов контроля в рамках осуществления муниципального контроля.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1.8. Муниципальный контроль осуществляется в соответствии с: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1.8.1.  Градостроительный кодекс Российской Федерации.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1.8.2. Гражданский кодекс Российской Федерации.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1.8.3. Кодекс Российской Федерации об административных правонарушениях.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1.8.4.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1.8.5. </w:t>
      </w:r>
      <w:hyperlink r:id="rId6" w:anchor="7D20K3" w:tgtFrame="_blank" w:history="1">
        <w:r w:rsidRPr="00166870">
          <w:rPr>
            <w:rStyle w:val="a4"/>
            <w:rFonts w:ascii="Times New Roman" w:hAnsi="Times New Roman" w:cs="Times New Roman"/>
            <w:color w:val="auto"/>
            <w:sz w:val="28"/>
            <w:szCs w:val="28"/>
            <w:u w:val="none"/>
            <w:lang w:eastAsia="ru-RU"/>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66870">
        <w:rPr>
          <w:rFonts w:ascii="Times New Roman" w:hAnsi="Times New Roman" w:cs="Times New Roman"/>
          <w:sz w:val="28"/>
          <w:szCs w:val="28"/>
          <w:lang w:eastAsia="ru-RU"/>
        </w:rPr>
        <w:t>».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1.8.6.</w:t>
      </w:r>
      <w:hyperlink r:id="rId7" w:anchor="64U0IK" w:tgtFrame="_blank" w:history="1">
        <w:r w:rsidRPr="00166870">
          <w:rPr>
            <w:rStyle w:val="a4"/>
            <w:rFonts w:ascii="Times New Roman" w:hAnsi="Times New Roman" w:cs="Times New Roman"/>
            <w:color w:val="auto"/>
            <w:sz w:val="28"/>
            <w:szCs w:val="28"/>
            <w:u w:val="none"/>
            <w:lang w:eastAsia="ru-RU"/>
          </w:rPr>
          <w:t>Федеральным законом от 31 июля 2020 г. № 248-ФЗ «О государственном контроле (надзоре) и муниципальном контроле в Российской Федерации</w:t>
        </w:r>
      </w:hyperlink>
      <w:r w:rsidRPr="00166870">
        <w:rPr>
          <w:rFonts w:ascii="Times New Roman" w:hAnsi="Times New Roman" w:cs="Times New Roman"/>
          <w:sz w:val="28"/>
          <w:szCs w:val="28"/>
          <w:lang w:eastAsia="ru-RU"/>
        </w:rPr>
        <w:t>».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1.8.7.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xml:space="preserve">1.8.9. «СП 34.13330.2012. Свод правил. Автомобильные дороги. Актуализированная редакция СНиП 2.05.02-85» утвержденный Приказом </w:t>
      </w:r>
      <w:proofErr w:type="spellStart"/>
      <w:r w:rsidRPr="00166870">
        <w:rPr>
          <w:rFonts w:ascii="Times New Roman" w:hAnsi="Times New Roman" w:cs="Times New Roman"/>
          <w:sz w:val="28"/>
          <w:szCs w:val="28"/>
          <w:lang w:eastAsia="ru-RU"/>
        </w:rPr>
        <w:t>Минрегиона</w:t>
      </w:r>
      <w:proofErr w:type="spellEnd"/>
      <w:r w:rsidRPr="00166870">
        <w:rPr>
          <w:rFonts w:ascii="Times New Roman" w:hAnsi="Times New Roman" w:cs="Times New Roman"/>
          <w:sz w:val="28"/>
          <w:szCs w:val="28"/>
          <w:lang w:eastAsia="ru-RU"/>
        </w:rPr>
        <w:t xml:space="preserve"> России от 30.06.2012 № 266.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lastRenderedPageBreak/>
        <w:t>1.8.10. Приказ Минтранса России от 16.11.2012 № 402 «Об утверждении Классификации работ по капитальному ремонту, ремонту и содержанию автомобильных дорог». </w:t>
      </w:r>
    </w:p>
    <w:p w:rsidR="00B03628" w:rsidRPr="00166870" w:rsidRDefault="00B03628" w:rsidP="00B03628">
      <w:pPr>
        <w:pStyle w:val="a3"/>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w:t>
      </w:r>
    </w:p>
    <w:p w:rsidR="00B03628" w:rsidRPr="00166870" w:rsidRDefault="00B03628" w:rsidP="00B03628">
      <w:pPr>
        <w:pStyle w:val="a3"/>
        <w:jc w:val="center"/>
        <w:rPr>
          <w:rFonts w:ascii="Times New Roman" w:hAnsi="Times New Roman" w:cs="Times New Roman"/>
          <w:b/>
          <w:bCs/>
          <w:sz w:val="28"/>
          <w:szCs w:val="28"/>
          <w:lang w:eastAsia="ru-RU"/>
        </w:rPr>
      </w:pPr>
      <w:r w:rsidRPr="00166870">
        <w:rPr>
          <w:rFonts w:ascii="Times New Roman" w:hAnsi="Times New Roman" w:cs="Times New Roman"/>
          <w:b/>
          <w:bCs/>
          <w:sz w:val="28"/>
          <w:szCs w:val="28"/>
          <w:lang w:eastAsia="ru-RU"/>
        </w:rPr>
        <w:t>2. Порядок организации и осуществления муниципального контроля</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 При осуществлении муниципального контроля могут проводиться: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2.2.1. Профилактические мероприятия: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2.2.1.1. Информирование.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2.2.1.2. Обобщение правоприменительной практики.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2.2.1.3. Объявление предостережения.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2.2.1.4. Консультирование.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2.2.1.5. Профилактический визит.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2.2.2. Контрольные (надзорные) мероприятия: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2.2.2.1. Инспекционный визит.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2.2.2.2. Рейдовый осмотр.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2.2.2.3. Документарная проверка.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2.2.2.4. Выездная проверка.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2.2.2.5. Выездное обследование.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xml:space="preserve">2.3. Для проведения контрольного (надзорного) мероприятия принимается решение уполномоченного органа, подписанное главой </w:t>
      </w:r>
      <w:r w:rsidR="000A492D">
        <w:rPr>
          <w:rFonts w:ascii="Times New Roman" w:hAnsi="Times New Roman" w:cs="Times New Roman"/>
          <w:sz w:val="28"/>
          <w:szCs w:val="28"/>
          <w:lang w:eastAsia="ru-RU"/>
        </w:rPr>
        <w:t>г</w:t>
      </w:r>
      <w:r w:rsidRPr="00166870">
        <w:rPr>
          <w:rFonts w:ascii="Times New Roman" w:hAnsi="Times New Roman" w:cs="Times New Roman"/>
          <w:sz w:val="28"/>
          <w:szCs w:val="28"/>
          <w:lang w:eastAsia="ru-RU"/>
        </w:rPr>
        <w:t xml:space="preserve">ородского поселения «Рабочий посёлок Чегдомын» Верхнебуреинского муниципального района Хабаровского </w:t>
      </w:r>
      <w:proofErr w:type="gramStart"/>
      <w:r w:rsidRPr="00166870">
        <w:rPr>
          <w:rFonts w:ascii="Times New Roman" w:hAnsi="Times New Roman" w:cs="Times New Roman"/>
          <w:sz w:val="28"/>
          <w:szCs w:val="28"/>
          <w:lang w:eastAsia="ru-RU"/>
        </w:rPr>
        <w:t>края  (</w:t>
      </w:r>
      <w:proofErr w:type="gramEnd"/>
      <w:r w:rsidRPr="00166870">
        <w:rPr>
          <w:rFonts w:ascii="Times New Roman" w:hAnsi="Times New Roman" w:cs="Times New Roman"/>
          <w:sz w:val="28"/>
          <w:szCs w:val="28"/>
          <w:lang w:eastAsia="ru-RU"/>
        </w:rPr>
        <w:t>далее - решение о проведении контрольного (надзорного) мероприятия), в котором указываются: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2.3.1. Дата, время и место принятия решения.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2.3.2. Кем принято решение.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2.3.3. Основание проведения контрольного (надзорного) мероприятия.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2.3.4. Вид контроля.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xml:space="preserve">2.3.5. Фамилии, имена, отчества (при наличии), должности специалиста администрации </w:t>
      </w:r>
      <w:r w:rsidR="000A492D">
        <w:rPr>
          <w:rFonts w:ascii="Times New Roman" w:hAnsi="Times New Roman" w:cs="Times New Roman"/>
          <w:sz w:val="28"/>
          <w:szCs w:val="28"/>
          <w:lang w:eastAsia="ru-RU"/>
        </w:rPr>
        <w:t>г</w:t>
      </w:r>
      <w:r w:rsidRPr="00166870">
        <w:rPr>
          <w:rFonts w:ascii="Times New Roman" w:hAnsi="Times New Roman" w:cs="Times New Roman"/>
          <w:sz w:val="28"/>
          <w:szCs w:val="28"/>
          <w:lang w:eastAsia="ru-RU"/>
        </w:rPr>
        <w:t xml:space="preserve">ородского поселения «Рабочий посёлок Чегдомын» Верхнебуреинского муниципального района Хабаровского края, </w:t>
      </w:r>
      <w:proofErr w:type="gramStart"/>
      <w:r w:rsidRPr="00166870">
        <w:rPr>
          <w:rFonts w:ascii="Times New Roman" w:hAnsi="Times New Roman" w:cs="Times New Roman"/>
          <w:sz w:val="28"/>
          <w:szCs w:val="28"/>
          <w:lang w:eastAsia="ru-RU"/>
        </w:rPr>
        <w:t>уполномоченного  на</w:t>
      </w:r>
      <w:proofErr w:type="gramEnd"/>
      <w:r w:rsidRPr="00166870">
        <w:rPr>
          <w:rFonts w:ascii="Times New Roman" w:hAnsi="Times New Roman" w:cs="Times New Roman"/>
          <w:sz w:val="28"/>
          <w:szCs w:val="28"/>
          <w:lang w:eastAsia="ru-RU"/>
        </w:rPr>
        <w:t xml:space="preserve">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2.3.6. Объект контроля, в отношении которого проводится контрольное (надзорное) мероприятие.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lastRenderedPageBreak/>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2.3.9. Вид контрольного (надзорного) мероприятия.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2.3.10. Перечень контрольных (надзорных) действий, совершаемых в рамках контрольного (надзорного) мероприятия.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2.3.11. Предмет контрольного (надзорного) мероприятия.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2.3.12. Проверочные листы, если их применение является обязательным.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2.3.13. Дата проведения контрольного (надзорного) мероприятия, в том числе срок непосредственного взаимодействия с контролируемым лицом.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2.3.14. Перечень документов, предоставление которых гражданином, организацией необходимо для оценки соблюдения обязательных требований.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 Решение о проведении контрольного (надзорного) мероприятия принимается и подписывается  главой Городского поселения «Рабочий посёлок Чегдомын» Верхнебуреинского муниципального района Хабаровского края (далее – глава городского поселения).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При проведении контрольных (надзорных) мероприятий используются средства фото-, видеосъемки. </w:t>
      </w:r>
    </w:p>
    <w:p w:rsidR="00B03628" w:rsidRPr="00166870" w:rsidRDefault="000A492D" w:rsidP="00B0362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03628" w:rsidRPr="00166870">
        <w:rPr>
          <w:rFonts w:ascii="Times New Roman" w:hAnsi="Times New Roman" w:cs="Times New Roman"/>
          <w:sz w:val="28"/>
          <w:szCs w:val="28"/>
          <w:lang w:eastAsia="ru-RU"/>
        </w:rPr>
        <w:t>2.6. От имени уполномоченного органа муниципальный контроль вправе осуществлять следующие должностные лица: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2.6.1. Глава городского поселения.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xml:space="preserve">2.6.2. Специалист администрации </w:t>
      </w:r>
      <w:r w:rsidR="000A492D">
        <w:rPr>
          <w:rFonts w:ascii="Times New Roman" w:hAnsi="Times New Roman" w:cs="Times New Roman"/>
          <w:sz w:val="28"/>
          <w:szCs w:val="28"/>
          <w:lang w:eastAsia="ru-RU"/>
        </w:rPr>
        <w:t>г</w:t>
      </w:r>
      <w:r w:rsidRPr="00166870">
        <w:rPr>
          <w:rFonts w:ascii="Times New Roman" w:hAnsi="Times New Roman" w:cs="Times New Roman"/>
          <w:sz w:val="28"/>
          <w:szCs w:val="28"/>
          <w:lang w:eastAsia="ru-RU"/>
        </w:rPr>
        <w:t>ородского поселения «Рабочий посёлок Чегдомын», к должностным обязанностям которого отнесено осуществление полномочий по муниципальному контролю</w:t>
      </w:r>
      <w:r w:rsidRPr="00166870">
        <w:rPr>
          <w:sz w:val="28"/>
          <w:szCs w:val="28"/>
        </w:rPr>
        <w:t xml:space="preserve"> </w:t>
      </w:r>
      <w:r w:rsidRPr="00166870">
        <w:rPr>
          <w:rFonts w:ascii="Times New Roman" w:hAnsi="Times New Roman" w:cs="Times New Roman"/>
          <w:sz w:val="28"/>
          <w:szCs w:val="28"/>
          <w:lang w:eastAsia="ru-RU"/>
        </w:rPr>
        <w:t xml:space="preserve">за сохранностью автомобильных дорог местного значения в границах населенного </w:t>
      </w:r>
      <w:proofErr w:type="gramStart"/>
      <w:r w:rsidRPr="00166870">
        <w:rPr>
          <w:rFonts w:ascii="Times New Roman" w:hAnsi="Times New Roman" w:cs="Times New Roman"/>
          <w:sz w:val="28"/>
          <w:szCs w:val="28"/>
          <w:lang w:eastAsia="ru-RU"/>
        </w:rPr>
        <w:t>пункта  ,</w:t>
      </w:r>
      <w:proofErr w:type="gramEnd"/>
      <w:r w:rsidRPr="00166870">
        <w:rPr>
          <w:rFonts w:ascii="Times New Roman" w:hAnsi="Times New Roman" w:cs="Times New Roman"/>
          <w:sz w:val="28"/>
          <w:szCs w:val="28"/>
          <w:lang w:eastAsia="ru-RU"/>
        </w:rPr>
        <w:t xml:space="preserve"> в том числе проведение профилактических мероприятий и контрольных (надзорных) мероприятий (далее также - инспектор).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2.7. Инспектор, уполномоченный на проведение конкретного профилактического мероприятия или контрольного (надзорного) мероприятия, назначается решением уполномоченного органа о проведении профилактического мероприятия или контрольного (надзорного) мероприятия.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xml:space="preserve">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w:t>
      </w:r>
      <w:r w:rsidRPr="00166870">
        <w:rPr>
          <w:rFonts w:ascii="Times New Roman" w:hAnsi="Times New Roman" w:cs="Times New Roman"/>
          <w:sz w:val="28"/>
          <w:szCs w:val="28"/>
          <w:lang w:eastAsia="ru-RU"/>
        </w:rPr>
        <w:lastRenderedPageBreak/>
        <w:t>мероприятия, посещать (осматривать) объекты контроля, если иное не предусмотрено федеральными законами.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2.8.8. Составлять по результатам проведенных контрольных (надзорных) мероприятий соответствующие акты.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2.8.9. Запрашивать и получать в установленном порядке сведения, материалы и документы, необходимые для осуществления своей деятельности.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2.8.10. Обращаться в соответствии с Федеральным законом от 7 февраля 2011 г. № 3-ФЗ «О полиции» за содействием к органам полиции в случаях, если инспектору оказывается противодействие или угрожает опасность.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2.8.11. Совершать иные действия, предусмотренные законодательством.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2.9. Инспекторы обязаны: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2.9.1. Соблюдать законодательство Российской Федерации, права и законные интересы контролируемых лиц.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xml:space="preserve">2.9.2. Своевременно и в полной мере осуществлять предоставленные в соответствии с законодательством Российской Федерации полномочия по </w:t>
      </w:r>
      <w:r w:rsidRPr="00166870">
        <w:rPr>
          <w:rFonts w:ascii="Times New Roman" w:hAnsi="Times New Roman" w:cs="Times New Roman"/>
          <w:sz w:val="28"/>
          <w:szCs w:val="28"/>
          <w:lang w:eastAsia="ru-RU"/>
        </w:rPr>
        <w:lastRenderedPageBreak/>
        <w:t>предупреждению, выявлению и пресечению нарушений обязательных требований в области обеспечения сохранности дорог.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lastRenderedPageBreak/>
        <w:t>2.9.11. Доказывать обоснованность своих действий при их обжаловании в порядке, установленном законодательством Российской Федерации.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2.9.14. Исполнять иные требования, предусмотренные законодательством Российской Федерации.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2.10. Инспектор не вправе: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2.10.1. Оценивать соблюдение обязательных требований, если оценка соблюдения таких требований не относится к полномочиям уполномоченного органа.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2.10.2. Проводить контрольные (надзорные) мероприятия, совершать контрольные (надзорные) действия, не предусмотренные решением уполномоченного органа.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lastRenderedPageBreak/>
        <w:t>2.10.7. Требовать от контролируемого лица представления документов, информации ранее даты начала проведения контрольного (надзорного) мероприятия.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2.10.9. Превышать установленные сроки проведения контрольных (надзорных) мероприятий.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2.11. Организация проведения плановых контрольных (надзорных) мероприятий: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2.12. В соответствии с оценкой риска причинения вреда (ущерба) охраняемым законом ценностям устанавливаются 5 категорий рисков: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2.12.1. Чрезвычайно высокий риск.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2.12.2. Высокий риск.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2.12.3. Средний риск.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lastRenderedPageBreak/>
        <w:t>2.12.4. Умеренный риск.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2.12.5. Низкий риск.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2.13.1. Не соблюдение обязательных требований при строительстве, реконструкции и капитальном ремонте автомобильных дорог и сооружений.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2.13.2. Не соблюдение обязательных требований по эксплуатации автомобильных дорог и дорожных сооружений.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2.13.3.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2.14.1. Не соблюдения обязательных требований при строительстве, реконструкции и капитальном ремонте автомобильных дорог и сооружений.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2.14.2. Не соблюдения обязательных требований по эксплуатации автомобильных дорог и дорожных сооружений.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2.14.3.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2.15. Критерии отнесения объектов к категории среднего риска: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2.15.1. Не соблюдение обязательных требований при строительстве, реконструкции и капитальном ремонте автомобильных дорог и сооружений.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2.15.2. Не соблюдение обязательных требований по эксплуатации автомобильных дорог и дорожных сооружений.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2.15.3.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 </w:t>
      </w:r>
    </w:p>
    <w:p w:rsidR="00B03628" w:rsidRPr="00166870" w:rsidRDefault="00B03628" w:rsidP="00B03628">
      <w:pPr>
        <w:pStyle w:val="a3"/>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Объекты контроля, отнесенные к категории умеренного риска, включаются в план профилактических мероприятий.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lastRenderedPageBreak/>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Внеплановые контрольные (надзорные) мероприятия проводятся в отношении объектов контроля, относящихся к категории чрезвычайно высокого риска.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Внеплановые контрольные (надзорные) мероприятия, за исключением выездного обследования, проводятся по основаниям, предусмотренным </w:t>
      </w:r>
      <w:hyperlink r:id="rId8" w:anchor="64U0IK" w:tgtFrame="_blank" w:history="1">
        <w:r w:rsidRPr="00166870">
          <w:rPr>
            <w:rStyle w:val="a4"/>
            <w:rFonts w:ascii="Times New Roman" w:hAnsi="Times New Roman" w:cs="Times New Roman"/>
            <w:color w:val="auto"/>
            <w:sz w:val="28"/>
            <w:szCs w:val="28"/>
            <w:u w:val="none"/>
            <w:lang w:eastAsia="ru-RU"/>
          </w:rPr>
          <w:t>Федеральным законом от 31 июля 2020 г. № 248-ФЗ «О государственном контроле (надзоре) и муниципальном контроле в Российской Федерации</w:t>
        </w:r>
      </w:hyperlink>
      <w:r w:rsidRPr="00166870">
        <w:rPr>
          <w:rFonts w:ascii="Times New Roman" w:hAnsi="Times New Roman" w:cs="Times New Roman"/>
          <w:sz w:val="28"/>
          <w:szCs w:val="28"/>
          <w:lang w:eastAsia="ru-RU"/>
        </w:rPr>
        <w:t>».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xml:space="preserve">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166870">
        <w:rPr>
          <w:rFonts w:ascii="Times New Roman" w:hAnsi="Times New Roman" w:cs="Times New Roman"/>
          <w:sz w:val="28"/>
          <w:szCs w:val="28"/>
          <w:lang w:eastAsia="ru-RU"/>
        </w:rPr>
        <w:t>прослеживаемость</w:t>
      </w:r>
      <w:proofErr w:type="spellEnd"/>
      <w:r w:rsidRPr="00166870">
        <w:rPr>
          <w:rFonts w:ascii="Times New Roman" w:hAnsi="Times New Roman" w:cs="Times New Roman"/>
          <w:sz w:val="28"/>
          <w:szCs w:val="28"/>
          <w:lang w:eastAsia="ru-RU"/>
        </w:rPr>
        <w:t xml:space="preserve">, учет, автоматическую </w:t>
      </w:r>
      <w:r w:rsidRPr="00166870">
        <w:rPr>
          <w:rFonts w:ascii="Times New Roman" w:hAnsi="Times New Roman" w:cs="Times New Roman"/>
          <w:sz w:val="28"/>
          <w:szCs w:val="28"/>
          <w:lang w:eastAsia="ru-RU"/>
        </w:rPr>
        <w:lastRenderedPageBreak/>
        <w:t>фиксацию информации, и иные сведения об объектах контроля, в том числе из открытых источников данных.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2.23. В рамках осуществления муниципального контроля проводятся следующие виды контрольных (надзорных) мероприятий: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2.23.1. Требующие взаимодействия с контролируемым лицом: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2.23.1.1. Выездная проверка.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2.23.1.2. Рейдовый осмотр.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2.23.1.3. Инспекционный визит.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2.23.1.4. Документарная проверка.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2.23.2. Не требующие взаимодействия с контролируемым лицом - выездное обследование.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2.24. Выездная проверка: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2.24.1. Выездная проверка проводится в отношении конкретного контролируемого лица, владеющего и (или) использующего автомобильные дороги на территории городского поселения,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66870">
        <w:rPr>
          <w:rFonts w:ascii="Times New Roman" w:hAnsi="Times New Roman" w:cs="Times New Roman"/>
          <w:sz w:val="28"/>
          <w:szCs w:val="28"/>
          <w:lang w:eastAsia="ru-RU"/>
        </w:rPr>
        <w:t>микропредприятия</w:t>
      </w:r>
      <w:proofErr w:type="spellEnd"/>
      <w:r w:rsidRPr="00166870">
        <w:rPr>
          <w:rFonts w:ascii="Times New Roman" w:hAnsi="Times New Roman" w:cs="Times New Roman"/>
          <w:sz w:val="28"/>
          <w:szCs w:val="28"/>
          <w:lang w:eastAsia="ru-RU"/>
        </w:rPr>
        <w:t>.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2.24.4. В ходе выездной проверки допускаются следующие контрольные (надзорные) действия: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2.24.4.1. Осмотр.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2.24.4.2. Досмотр.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2.24.4.3. Опрос.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2.24.4.4. Получение письменных объяснений.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2.24.4.5. Истребование документов.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2.24.4.6. Экспертиза.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2.25. Рейдовый осмотр: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lastRenderedPageBreak/>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2.25.3. В ходе рейдового осмотра допускаются следующие контрольные (надзорные) действия: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2.25.3.1. Осмотр.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2.25.3.2. Досмотр.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2.25.3.3. Опрос.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2.25.3.4. Получение письменных объяснений.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2.25.3.5. Истребование документов.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2.25.3.6. Экспертиза.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2.25.4. Срок взаимодействия с одним контролируемым лицом в период проведения рейдового осмотра не может превышать один рабочий день.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2.25.5. При проведении рейдового осмотра инспекторы вправе взаимодействовать с находящимися на производственных объектах гражданами.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2.26. Инспекционный визит: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2.26.2. В ходе инспекционного визита допускаются следующие контрольные (надзорные) действия: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2.26.2.1. Осмотр.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2.26.2.2. Опрос.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2.26.2.3. Получение письменных объяснений.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2.26.2.4. Инструментальное обследование.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xml:space="preserve">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166870">
        <w:rPr>
          <w:rFonts w:ascii="Times New Roman" w:hAnsi="Times New Roman" w:cs="Times New Roman"/>
          <w:sz w:val="28"/>
          <w:szCs w:val="28"/>
          <w:lang w:eastAsia="ru-RU"/>
        </w:rPr>
        <w:lastRenderedPageBreak/>
        <w:t>представительств, обособленных структурных подразделений) либо объекта контроля.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2.26.3. Инспекционный визит проводится без предварительного уведомления контролируемого лица и собственника объекта контроля.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2.26.5. Контролируемые лица или их представители обязаны обеспечить беспрепятственный доступ инспектора в здания, сооружения, помещения.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2.27. Документарная проверка: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2.27.3. В ходе документарной проверки допускаются следующие контрольные (надзорные) действия: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2.27.3.1. Получение письменных объяснений.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2.27.3.2. Истребование документов.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2.27.3.3. Экспертиза.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xml:space="preserve">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w:t>
      </w:r>
      <w:r w:rsidRPr="00166870">
        <w:rPr>
          <w:rFonts w:ascii="Times New Roman" w:hAnsi="Times New Roman" w:cs="Times New Roman"/>
          <w:sz w:val="28"/>
          <w:szCs w:val="28"/>
          <w:lang w:eastAsia="ru-RU"/>
        </w:rPr>
        <w:lastRenderedPageBreak/>
        <w:t>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166870">
        <w:rPr>
          <w:rFonts w:ascii="Times New Roman" w:hAnsi="Times New Roman" w:cs="Times New Roman"/>
          <w:sz w:val="28"/>
          <w:szCs w:val="28"/>
          <w:lang w:eastAsia="ru-RU"/>
        </w:rPr>
        <w:t>истребуются</w:t>
      </w:r>
      <w:proofErr w:type="spellEnd"/>
      <w:r w:rsidRPr="00166870">
        <w:rPr>
          <w:rFonts w:ascii="Times New Roman" w:hAnsi="Times New Roman" w:cs="Times New Roman"/>
          <w:sz w:val="28"/>
          <w:szCs w:val="28"/>
          <w:lang w:eastAsia="ru-RU"/>
        </w:rPr>
        <w:t>.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2.27.8. Внеплановая документарная проверка проводится без согласования с органами прокуратуры.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w:t>
      </w:r>
      <w:r w:rsidR="00E800A3">
        <w:rPr>
          <w:rFonts w:ascii="Times New Roman" w:hAnsi="Times New Roman" w:cs="Times New Roman"/>
          <w:sz w:val="28"/>
          <w:szCs w:val="28"/>
          <w:lang w:eastAsia="ru-RU"/>
        </w:rPr>
        <w:t xml:space="preserve"> </w:t>
      </w:r>
      <w:r w:rsidRPr="00166870">
        <w:rPr>
          <w:rFonts w:ascii="Times New Roman" w:hAnsi="Times New Roman" w:cs="Times New Roman"/>
          <w:sz w:val="28"/>
          <w:szCs w:val="28"/>
          <w:lang w:eastAsia="ru-RU"/>
        </w:rPr>
        <w:t>выездная проверка, если несколько - рейдовый осмотр.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2.29. Выездное обследование: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lastRenderedPageBreak/>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2.29.4. По результатам проведения выездного обследования решения, предусмотренные </w:t>
      </w:r>
      <w:hyperlink r:id="rId9" w:anchor="AAK0NS" w:tgtFrame="_blank" w:history="1">
        <w:r w:rsidRPr="00166870">
          <w:rPr>
            <w:rStyle w:val="a4"/>
            <w:rFonts w:ascii="Times New Roman" w:hAnsi="Times New Roman" w:cs="Times New Roman"/>
            <w:color w:val="auto"/>
            <w:sz w:val="28"/>
            <w:szCs w:val="28"/>
            <w:u w:val="none"/>
            <w:lang w:eastAsia="ru-RU"/>
          </w:rPr>
          <w:t>пунктами 1</w:t>
        </w:r>
      </w:hyperlink>
      <w:r w:rsidRPr="00166870">
        <w:rPr>
          <w:rFonts w:ascii="Times New Roman" w:hAnsi="Times New Roman" w:cs="Times New Roman"/>
          <w:sz w:val="28"/>
          <w:szCs w:val="28"/>
          <w:lang w:eastAsia="ru-RU"/>
        </w:rPr>
        <w:t> и </w:t>
      </w:r>
      <w:hyperlink r:id="rId10" w:anchor="AAM0NT" w:tgtFrame="_blank" w:history="1">
        <w:r w:rsidRPr="00166870">
          <w:rPr>
            <w:rStyle w:val="a4"/>
            <w:rFonts w:ascii="Times New Roman" w:hAnsi="Times New Roman" w:cs="Times New Roman"/>
            <w:color w:val="auto"/>
            <w:sz w:val="28"/>
            <w:szCs w:val="28"/>
            <w:u w:val="none"/>
            <w:lang w:eastAsia="ru-RU"/>
          </w:rPr>
          <w:t>2 части 2 статьи 90 Федерального закона от 31 июля 2020 г. № 248-ФЗ «О государственном контроле (надзоре) и муниципальном контроле в Российской Федерации»</w:t>
        </w:r>
      </w:hyperlink>
      <w:r w:rsidRPr="00166870">
        <w:rPr>
          <w:rFonts w:ascii="Times New Roman" w:hAnsi="Times New Roman" w:cs="Times New Roman"/>
          <w:sz w:val="28"/>
          <w:szCs w:val="28"/>
          <w:lang w:eastAsia="ru-RU"/>
        </w:rPr>
        <w:t>, не принимаются.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2.29.5. Выездное обследование может проводиться в форме внепланового контрольного (надзорного) мероприятия.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1" w:anchor="AA40NM" w:tgtFrame="_blank" w:history="1">
        <w:r w:rsidRPr="00166870">
          <w:rPr>
            <w:rStyle w:val="a4"/>
            <w:rFonts w:ascii="Times New Roman" w:hAnsi="Times New Roman" w:cs="Times New Roman"/>
            <w:color w:val="auto"/>
            <w:sz w:val="28"/>
            <w:szCs w:val="28"/>
            <w:u w:val="none"/>
            <w:lang w:eastAsia="ru-RU"/>
          </w:rPr>
          <w:t>частью 1 статьи 95 Федерального закона от 31 июля 2020 г. № 248-ФЗ «О государственном контроле (надзоре) и муниципальном контроле в Российской Федерации».</w:t>
        </w:r>
      </w:hyperlink>
      <w:r w:rsidRPr="00166870">
        <w:rPr>
          <w:rFonts w:ascii="Times New Roman" w:hAnsi="Times New Roman" w:cs="Times New Roman"/>
          <w:sz w:val="28"/>
          <w:szCs w:val="28"/>
          <w:lang w:eastAsia="ru-RU"/>
        </w:rPr>
        <w:t>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12" w:anchor="A8E0NE" w:tgtFrame="_blank" w:history="1">
        <w:r w:rsidRPr="00166870">
          <w:rPr>
            <w:rStyle w:val="a4"/>
            <w:rFonts w:ascii="Times New Roman" w:hAnsi="Times New Roman" w:cs="Times New Roman"/>
            <w:color w:val="auto"/>
            <w:sz w:val="28"/>
            <w:szCs w:val="28"/>
            <w:u w:val="none"/>
            <w:lang w:eastAsia="ru-RU"/>
          </w:rPr>
          <w:t>частью 5 статьи 66 Федерального закона  от 31 июля 2020 г. № 248-ФЗ «О государственном контроле (надзоре) и муниципальном контроле в Российской Федерации».</w:t>
        </w:r>
      </w:hyperlink>
      <w:r w:rsidRPr="00166870">
        <w:rPr>
          <w:rFonts w:ascii="Times New Roman" w:hAnsi="Times New Roman" w:cs="Times New Roman"/>
          <w:sz w:val="28"/>
          <w:szCs w:val="28"/>
          <w:lang w:eastAsia="ru-RU"/>
        </w:rPr>
        <w:t>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lastRenderedPageBreak/>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13" w:anchor="A800NA" w:tgtFrame="_blank" w:history="1">
        <w:r w:rsidRPr="00166870">
          <w:rPr>
            <w:rStyle w:val="a4"/>
            <w:rFonts w:ascii="Times New Roman" w:hAnsi="Times New Roman" w:cs="Times New Roman"/>
            <w:color w:val="auto"/>
            <w:sz w:val="28"/>
            <w:szCs w:val="28"/>
            <w:u w:val="none"/>
            <w:lang w:eastAsia="ru-RU"/>
          </w:rPr>
          <w:t>статьями 76</w:t>
        </w:r>
      </w:hyperlink>
      <w:r w:rsidRPr="00166870">
        <w:rPr>
          <w:rFonts w:ascii="Times New Roman" w:hAnsi="Times New Roman" w:cs="Times New Roman"/>
          <w:sz w:val="28"/>
          <w:szCs w:val="28"/>
          <w:lang w:eastAsia="ru-RU"/>
        </w:rPr>
        <w:t>-</w:t>
      </w:r>
      <w:hyperlink r:id="rId14" w:anchor="AA80NR" w:tgtFrame="_blank" w:history="1">
        <w:r w:rsidRPr="00166870">
          <w:rPr>
            <w:rStyle w:val="a4"/>
            <w:rFonts w:ascii="Times New Roman" w:hAnsi="Times New Roman" w:cs="Times New Roman"/>
            <w:color w:val="auto"/>
            <w:sz w:val="28"/>
            <w:szCs w:val="28"/>
            <w:u w:val="none"/>
            <w:lang w:eastAsia="ru-RU"/>
          </w:rPr>
          <w:t>80</w:t>
        </w:r>
      </w:hyperlink>
      <w:r w:rsidRPr="00166870">
        <w:rPr>
          <w:rFonts w:ascii="Times New Roman" w:hAnsi="Times New Roman" w:cs="Times New Roman"/>
          <w:sz w:val="28"/>
          <w:szCs w:val="28"/>
          <w:lang w:eastAsia="ru-RU"/>
        </w:rPr>
        <w:t>, </w:t>
      </w:r>
      <w:hyperlink r:id="rId15" w:anchor="AA00NN" w:tgtFrame="_blank" w:history="1">
        <w:r w:rsidRPr="00166870">
          <w:rPr>
            <w:rStyle w:val="a4"/>
            <w:rFonts w:ascii="Times New Roman" w:hAnsi="Times New Roman" w:cs="Times New Roman"/>
            <w:color w:val="auto"/>
            <w:sz w:val="28"/>
            <w:szCs w:val="28"/>
            <w:u w:val="none"/>
            <w:lang w:eastAsia="ru-RU"/>
          </w:rPr>
          <w:t>82</w:t>
        </w:r>
      </w:hyperlink>
      <w:r w:rsidRPr="00166870">
        <w:rPr>
          <w:rFonts w:ascii="Times New Roman" w:hAnsi="Times New Roman" w:cs="Times New Roman"/>
          <w:sz w:val="28"/>
          <w:szCs w:val="28"/>
          <w:lang w:eastAsia="ru-RU"/>
        </w:rPr>
        <w:t> и </w:t>
      </w:r>
      <w:hyperlink r:id="rId16" w:anchor="AA80NP" w:tgtFrame="_blank" w:history="1">
        <w:r w:rsidRPr="00166870">
          <w:rPr>
            <w:rStyle w:val="a4"/>
            <w:rFonts w:ascii="Times New Roman" w:hAnsi="Times New Roman" w:cs="Times New Roman"/>
            <w:color w:val="auto"/>
            <w:sz w:val="28"/>
            <w:szCs w:val="28"/>
            <w:u w:val="none"/>
            <w:lang w:eastAsia="ru-RU"/>
          </w:rPr>
          <w:t>84 Федерального закона  от 31 июля 2020 г. № 248-ФЗ «О государственном контроле (надзоре) и муниципальном контроле в Российской Федерации»:</w:t>
        </w:r>
      </w:hyperlink>
      <w:r w:rsidRPr="00166870">
        <w:rPr>
          <w:rFonts w:ascii="Times New Roman" w:hAnsi="Times New Roman" w:cs="Times New Roman"/>
          <w:sz w:val="28"/>
          <w:szCs w:val="28"/>
          <w:lang w:eastAsia="ru-RU"/>
        </w:rPr>
        <w:t>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2.37.1. Осмотр.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2.37.2. Досмотр.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2.37.3. Опрос.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2.37.4. Получение письменных объяснений.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2.37.5. Истребование документов.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2.37.6. Инструментальное обследование.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2.37.7. Экспертиза.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2.38. Осмотр: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2.38.1. Осмотр осуществляется инспектором в присутствии контролируемого лица или его представителя и (или) с применением видеозаписи.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2.38.2. По результатам осмотра инспектором составляется протокол осмотра, в который вносится перечень автомобильных дорог, а также вид, количество и иные идентификационные признаки обследуемых объектов, имеющие значение для контрольного (надзорного) мероприятия.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2.39. Досмотр: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xml:space="preserve">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w:t>
      </w:r>
      <w:r w:rsidRPr="00166870">
        <w:rPr>
          <w:rFonts w:ascii="Times New Roman" w:hAnsi="Times New Roman" w:cs="Times New Roman"/>
          <w:sz w:val="28"/>
          <w:szCs w:val="28"/>
          <w:lang w:eastAsia="ru-RU"/>
        </w:rPr>
        <w:lastRenderedPageBreak/>
        <w:t>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2.39.2. По результатам досмотра инспектором составляется протокол досмотра, в который вносится перечень автомобильных дорог, а также вид, количество и иные идентификационные признаки исследуемых объектов, имеющих значение для контрольного (надзорного) мероприятия.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2.40. Опрос. </w:t>
      </w:r>
    </w:p>
    <w:p w:rsidR="00B03628" w:rsidRPr="00166870" w:rsidRDefault="00B03628" w:rsidP="00B03628">
      <w:pPr>
        <w:pStyle w:val="a3"/>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2.41. Получение письменных объяснений: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2.41.1. Письменные объяснения (далее - объяснения) оформляются путем составления письменного документа в свободной форме.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2.42. Истребование документов: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xml:space="preserve">2.42.1. </w:t>
      </w:r>
      <w:proofErr w:type="spellStart"/>
      <w:r w:rsidRPr="00166870">
        <w:rPr>
          <w:rFonts w:ascii="Times New Roman" w:hAnsi="Times New Roman" w:cs="Times New Roman"/>
          <w:sz w:val="28"/>
          <w:szCs w:val="28"/>
          <w:lang w:eastAsia="ru-RU"/>
        </w:rPr>
        <w:t>Истребуемые</w:t>
      </w:r>
      <w:proofErr w:type="spellEnd"/>
      <w:r w:rsidRPr="00166870">
        <w:rPr>
          <w:rFonts w:ascii="Times New Roman" w:hAnsi="Times New Roman" w:cs="Times New Roman"/>
          <w:sz w:val="28"/>
          <w:szCs w:val="28"/>
          <w:lang w:eastAsia="ru-RU"/>
        </w:rPr>
        <w:t xml:space="preserve"> документы направляются в уполномоченный орган в форме электронного документа в порядке, предусмотренном </w:t>
      </w:r>
      <w:hyperlink r:id="rId17" w:anchor="8PO0LU" w:tgtFrame="_blank" w:history="1">
        <w:r w:rsidRPr="00166870">
          <w:rPr>
            <w:rStyle w:val="a4"/>
            <w:rFonts w:ascii="Times New Roman" w:hAnsi="Times New Roman" w:cs="Times New Roman"/>
            <w:color w:val="auto"/>
            <w:sz w:val="28"/>
            <w:szCs w:val="28"/>
            <w:u w:val="none"/>
            <w:lang w:eastAsia="ru-RU"/>
          </w:rPr>
          <w:t>статьей 21 Федерального закона от 31 июля 2020 г. № 248-ФЗ «О государственном контроле (надзоре) и муниципальном контроле в Российской Федерации»,</w:t>
        </w:r>
      </w:hyperlink>
      <w:r w:rsidRPr="00166870">
        <w:rPr>
          <w:rFonts w:ascii="Times New Roman" w:hAnsi="Times New Roman" w:cs="Times New Roman"/>
          <w:sz w:val="28"/>
          <w:szCs w:val="28"/>
          <w:lang w:eastAsia="ru-RU"/>
        </w:rPr>
        <w:t xml:space="preserve">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xml:space="preserve">2.42.2. В случае представления заверенных копий </w:t>
      </w:r>
      <w:proofErr w:type="spellStart"/>
      <w:r w:rsidRPr="00166870">
        <w:rPr>
          <w:rFonts w:ascii="Times New Roman" w:hAnsi="Times New Roman" w:cs="Times New Roman"/>
          <w:sz w:val="28"/>
          <w:szCs w:val="28"/>
          <w:lang w:eastAsia="ru-RU"/>
        </w:rPr>
        <w:t>истребуемых</w:t>
      </w:r>
      <w:proofErr w:type="spellEnd"/>
      <w:r w:rsidRPr="00166870">
        <w:rPr>
          <w:rFonts w:ascii="Times New Roman" w:hAnsi="Times New Roman" w:cs="Times New Roman"/>
          <w:sz w:val="28"/>
          <w:szCs w:val="28"/>
          <w:lang w:eastAsia="ru-RU"/>
        </w:rPr>
        <w:t xml:space="preserve"> документов инспектор вправе ознакомиться с подлинниками документов.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xml:space="preserve">2.42.3. Документы, которые </w:t>
      </w:r>
      <w:proofErr w:type="spellStart"/>
      <w:r w:rsidRPr="00166870">
        <w:rPr>
          <w:rFonts w:ascii="Times New Roman" w:hAnsi="Times New Roman" w:cs="Times New Roman"/>
          <w:sz w:val="28"/>
          <w:szCs w:val="28"/>
          <w:lang w:eastAsia="ru-RU"/>
        </w:rPr>
        <w:t>истребуются</w:t>
      </w:r>
      <w:proofErr w:type="spellEnd"/>
      <w:r w:rsidRPr="00166870">
        <w:rPr>
          <w:rFonts w:ascii="Times New Roman" w:hAnsi="Times New Roman" w:cs="Times New Roman"/>
          <w:sz w:val="28"/>
          <w:szCs w:val="28"/>
          <w:lang w:eastAsia="ru-RU"/>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w:t>
      </w:r>
      <w:r w:rsidRPr="00166870">
        <w:rPr>
          <w:rFonts w:ascii="Times New Roman" w:hAnsi="Times New Roman" w:cs="Times New Roman"/>
          <w:sz w:val="28"/>
          <w:szCs w:val="28"/>
          <w:lang w:eastAsia="ru-RU"/>
        </w:rPr>
        <w:lastRenderedPageBreak/>
        <w:t xml:space="preserve">представить </w:t>
      </w:r>
      <w:proofErr w:type="spellStart"/>
      <w:r w:rsidRPr="00166870">
        <w:rPr>
          <w:rFonts w:ascii="Times New Roman" w:hAnsi="Times New Roman" w:cs="Times New Roman"/>
          <w:sz w:val="28"/>
          <w:szCs w:val="28"/>
          <w:lang w:eastAsia="ru-RU"/>
        </w:rPr>
        <w:t>истребуемые</w:t>
      </w:r>
      <w:proofErr w:type="spellEnd"/>
      <w:r w:rsidRPr="00166870">
        <w:rPr>
          <w:rFonts w:ascii="Times New Roman" w:hAnsi="Times New Roman" w:cs="Times New Roman"/>
          <w:sz w:val="28"/>
          <w:szCs w:val="28"/>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166870">
        <w:rPr>
          <w:rFonts w:ascii="Times New Roman" w:hAnsi="Times New Roman" w:cs="Times New Roman"/>
          <w:sz w:val="28"/>
          <w:szCs w:val="28"/>
          <w:lang w:eastAsia="ru-RU"/>
        </w:rPr>
        <w:t>истребуемые</w:t>
      </w:r>
      <w:proofErr w:type="spellEnd"/>
      <w:r w:rsidRPr="00166870">
        <w:rPr>
          <w:rFonts w:ascii="Times New Roman" w:hAnsi="Times New Roman" w:cs="Times New Roman"/>
          <w:sz w:val="28"/>
          <w:szCs w:val="28"/>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166870">
        <w:rPr>
          <w:rFonts w:ascii="Times New Roman" w:hAnsi="Times New Roman" w:cs="Times New Roman"/>
          <w:sz w:val="28"/>
          <w:szCs w:val="28"/>
          <w:lang w:eastAsia="ru-RU"/>
        </w:rPr>
        <w:t>истребуемые</w:t>
      </w:r>
      <w:proofErr w:type="spellEnd"/>
      <w:r w:rsidRPr="00166870">
        <w:rPr>
          <w:rFonts w:ascii="Times New Roman" w:hAnsi="Times New Roman" w:cs="Times New Roman"/>
          <w:sz w:val="28"/>
          <w:szCs w:val="28"/>
          <w:lang w:eastAsia="ru-RU"/>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8" w:anchor="8PO0LU" w:tgtFrame="_blank" w:history="1">
        <w:r w:rsidRPr="00166870">
          <w:rPr>
            <w:rStyle w:val="a4"/>
            <w:rFonts w:ascii="Times New Roman" w:hAnsi="Times New Roman" w:cs="Times New Roman"/>
            <w:color w:val="auto"/>
            <w:sz w:val="28"/>
            <w:szCs w:val="28"/>
            <w:u w:val="none"/>
            <w:lang w:eastAsia="ru-RU"/>
          </w:rPr>
          <w:t>статьей 21 Федерального закона  от 31 июля 2020 г. № 248-ФЗ «О государственном контроле (надзоре) и муниципальном контроле в Российской Федерации».</w:t>
        </w:r>
      </w:hyperlink>
      <w:r w:rsidRPr="00166870">
        <w:rPr>
          <w:rFonts w:ascii="Times New Roman" w:hAnsi="Times New Roman" w:cs="Times New Roman"/>
          <w:sz w:val="28"/>
          <w:szCs w:val="28"/>
          <w:lang w:eastAsia="ru-RU"/>
        </w:rPr>
        <w:t>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166870">
        <w:rPr>
          <w:rFonts w:ascii="Times New Roman" w:hAnsi="Times New Roman" w:cs="Times New Roman"/>
          <w:sz w:val="28"/>
          <w:szCs w:val="28"/>
          <w:lang w:eastAsia="ru-RU"/>
        </w:rPr>
        <w:t>истребуемые</w:t>
      </w:r>
      <w:proofErr w:type="spellEnd"/>
      <w:r w:rsidRPr="00166870">
        <w:rPr>
          <w:rFonts w:ascii="Times New Roman" w:hAnsi="Times New Roman" w:cs="Times New Roman"/>
          <w:sz w:val="28"/>
          <w:szCs w:val="28"/>
          <w:lang w:eastAsia="ru-RU"/>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2.43. Инструментальное обследование: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19" w:anchor="AA00NN" w:tgtFrame="_blank" w:history="1">
        <w:r w:rsidRPr="00166870">
          <w:rPr>
            <w:rStyle w:val="a4"/>
            <w:rFonts w:ascii="Times New Roman" w:hAnsi="Times New Roman" w:cs="Times New Roman"/>
            <w:color w:val="auto"/>
            <w:sz w:val="28"/>
            <w:szCs w:val="28"/>
            <w:u w:val="none"/>
            <w:lang w:eastAsia="ru-RU"/>
          </w:rPr>
          <w:t>статьей 82 Федерального закона  от 31 июля 2020 г. № 248-ФЗ «О государственном контроле (надзоре) и муниципальном контроле в Российской Федерации»</w:t>
        </w:r>
      </w:hyperlink>
      <w:r w:rsidRPr="00166870">
        <w:rPr>
          <w:rFonts w:ascii="Times New Roman" w:hAnsi="Times New Roman" w:cs="Times New Roman"/>
          <w:sz w:val="28"/>
          <w:szCs w:val="28"/>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2.44. Экспертиза: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lastRenderedPageBreak/>
        <w:t>2.44.1. Конкретное экспертное задание включает одну или несколько из следующих задач экспертизы: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2.44.1.1. Установление фактов, обстоятельств.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2.44.1.2. Установление тождества или различия.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2.44.2. Экспертиза осуществляется экспертом или экспертной организацией по поручению уполномоченного органа.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2.44.3. При назначении и осуществлении экспертизы контролируемые лица имеют право: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2.44.3.1. Информировать уполномоченный орган о наличии конфликта интересов у эксперта, экспертной организации.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2.44.3.3. Присутствовать с разрешения должностного лица уполномоченного органа при осуществлении экспертизы и давать объяснения эксперту.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2.44.3.4. Знакомиться с заключением эксперта или экспертной организации.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2.44.6. Результаты экспертизы оформляются экспертным заключением.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20" w:anchor="64U0IK" w:tgtFrame="_blank" w:history="1">
        <w:r w:rsidRPr="00166870">
          <w:rPr>
            <w:rStyle w:val="a4"/>
            <w:rFonts w:ascii="Times New Roman" w:hAnsi="Times New Roman" w:cs="Times New Roman"/>
            <w:color w:val="auto"/>
            <w:sz w:val="28"/>
            <w:szCs w:val="28"/>
            <w:u w:val="none"/>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166870">
        <w:rPr>
          <w:rFonts w:ascii="Times New Roman" w:hAnsi="Times New Roman" w:cs="Times New Roman"/>
          <w:sz w:val="28"/>
          <w:szCs w:val="28"/>
          <w:lang w:eastAsia="ru-RU"/>
        </w:rPr>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w:t>
      </w:r>
      <w:r w:rsidRPr="00166870">
        <w:rPr>
          <w:rFonts w:ascii="Times New Roman" w:hAnsi="Times New Roman" w:cs="Times New Roman"/>
          <w:sz w:val="28"/>
          <w:szCs w:val="28"/>
          <w:lang w:eastAsia="ru-RU"/>
        </w:rPr>
        <w:lastRenderedPageBreak/>
        <w:t>государственных и муниципальных услуг и исполнения государственных и муниципальных функций в электронной форме, в том числе посредством средств связи.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2.46.3. Документы, направляемые контролируемым лицом уполномоченному органу в электронном виде, могут быть подписаны: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2.46.3.1. Простой электронной подписью.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2.46.3.2. Простой электронной подписью, ключ которой получен физическим лицом при личной явке в соответствии с правилами</w:t>
      </w:r>
      <w:r w:rsidR="00E800A3">
        <w:rPr>
          <w:rFonts w:ascii="Times New Roman" w:hAnsi="Times New Roman" w:cs="Times New Roman"/>
          <w:sz w:val="28"/>
          <w:szCs w:val="28"/>
          <w:lang w:eastAsia="ru-RU"/>
        </w:rPr>
        <w:t xml:space="preserve"> использования простой электрон</w:t>
      </w:r>
      <w:r w:rsidR="00E800A3" w:rsidRPr="00166870">
        <w:rPr>
          <w:rFonts w:ascii="Times New Roman" w:hAnsi="Times New Roman" w:cs="Times New Roman"/>
          <w:sz w:val="28"/>
          <w:szCs w:val="28"/>
          <w:lang w:eastAsia="ru-RU"/>
        </w:rPr>
        <w:t>ной</w:t>
      </w:r>
      <w:r w:rsidRPr="00166870">
        <w:rPr>
          <w:rFonts w:ascii="Times New Roman" w:hAnsi="Times New Roman" w:cs="Times New Roman"/>
          <w:sz w:val="28"/>
          <w:szCs w:val="28"/>
          <w:lang w:eastAsia="ru-RU"/>
        </w:rPr>
        <w:t xml:space="preserve">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2.46.3.3. Усиленной квалифицированной электронной подписью в случаях, установленных </w:t>
      </w:r>
      <w:hyperlink r:id="rId21" w:anchor="64U0IK" w:tgtFrame="_blank" w:history="1">
        <w:r w:rsidRPr="00166870">
          <w:rPr>
            <w:rStyle w:val="a4"/>
            <w:rFonts w:ascii="Times New Roman" w:hAnsi="Times New Roman" w:cs="Times New Roman"/>
            <w:color w:val="auto"/>
            <w:sz w:val="28"/>
            <w:szCs w:val="28"/>
            <w:u w:val="none"/>
            <w:lang w:eastAsia="ru-RU"/>
          </w:rPr>
          <w:t>Федеральным законом от 31 июля 2020 г. № 248-ФЗ «О государственном контроле (надзоре) и муниципальном контроле в Российской Федерации</w:t>
        </w:r>
      </w:hyperlink>
      <w:r w:rsidRPr="00166870">
        <w:rPr>
          <w:rFonts w:ascii="Times New Roman" w:hAnsi="Times New Roman" w:cs="Times New Roman"/>
          <w:sz w:val="28"/>
          <w:szCs w:val="28"/>
          <w:lang w:eastAsia="ru-RU"/>
        </w:rPr>
        <w:t>» или настоящим Положением.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r w:rsidR="00E800A3">
        <w:rPr>
          <w:rFonts w:ascii="Times New Roman" w:hAnsi="Times New Roman" w:cs="Times New Roman"/>
          <w:sz w:val="28"/>
          <w:szCs w:val="28"/>
          <w:lang w:eastAsia="ru-RU"/>
        </w:rPr>
        <w:t>сведений</w:t>
      </w:r>
      <w:r w:rsidRPr="00166870">
        <w:rPr>
          <w:rFonts w:ascii="Times New Roman" w:hAnsi="Times New Roman" w:cs="Times New Roman"/>
          <w:sz w:val="28"/>
          <w:szCs w:val="28"/>
          <w:lang w:eastAsia="ru-RU"/>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lastRenderedPageBreak/>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22" w:tgtFrame="_blank" w:history="1">
        <w:r w:rsidRPr="00166870">
          <w:rPr>
            <w:rStyle w:val="a4"/>
            <w:rFonts w:ascii="Times New Roman" w:hAnsi="Times New Roman" w:cs="Times New Roman"/>
            <w:color w:val="auto"/>
            <w:sz w:val="28"/>
            <w:szCs w:val="28"/>
            <w:u w:val="none"/>
            <w:lang w:eastAsia="ru-RU"/>
          </w:rPr>
          <w:t>главой 16 Федерального закона </w:t>
        </w:r>
      </w:hyperlink>
      <w:hyperlink r:id="rId23" w:anchor="64U0IK" w:tgtFrame="_blank" w:history="1">
        <w:r w:rsidRPr="00166870">
          <w:rPr>
            <w:rStyle w:val="a4"/>
            <w:rFonts w:ascii="Times New Roman" w:hAnsi="Times New Roman" w:cs="Times New Roman"/>
            <w:color w:val="auto"/>
            <w:sz w:val="28"/>
            <w:szCs w:val="28"/>
            <w:u w:val="none"/>
            <w:lang w:eastAsia="ru-RU"/>
          </w:rPr>
          <w:t>от 31 июля 2020 г. № 248-ФЗ «О государственном контроле (надзоре) и муниципальном контроле в Российской Федерации».</w:t>
        </w:r>
      </w:hyperlink>
      <w:r w:rsidRPr="00166870">
        <w:rPr>
          <w:rFonts w:ascii="Times New Roman" w:hAnsi="Times New Roman" w:cs="Times New Roman"/>
          <w:sz w:val="28"/>
          <w:szCs w:val="28"/>
          <w:lang w:eastAsia="ru-RU"/>
        </w:rPr>
        <w:t>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2.48. Решения, принимаемые по результатам контрольных (надзорных) мероприятий: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xml:space="preserve">2.48.2. </w:t>
      </w:r>
      <w:r w:rsidR="00E800A3">
        <w:rPr>
          <w:rFonts w:ascii="Times New Roman" w:hAnsi="Times New Roman" w:cs="Times New Roman"/>
          <w:sz w:val="28"/>
          <w:szCs w:val="28"/>
          <w:lang w:eastAsia="ru-RU"/>
        </w:rPr>
        <w:t xml:space="preserve"> </w:t>
      </w:r>
      <w:r w:rsidRPr="00166870">
        <w:rPr>
          <w:rFonts w:ascii="Times New Roman" w:hAnsi="Times New Roman" w:cs="Times New Roman"/>
          <w:sz w:val="28"/>
          <w:szCs w:val="28"/>
          <w:lang w:eastAsia="ru-RU"/>
        </w:rPr>
        <w:t>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24" w:anchor="64U0IK" w:tgtFrame="_blank" w:history="1">
        <w:r w:rsidRPr="00166870">
          <w:rPr>
            <w:rStyle w:val="a4"/>
            <w:rFonts w:ascii="Times New Roman" w:hAnsi="Times New Roman" w:cs="Times New Roman"/>
            <w:color w:val="auto"/>
            <w:sz w:val="28"/>
            <w:szCs w:val="28"/>
            <w:u w:val="none"/>
            <w:lang w:eastAsia="ru-RU"/>
          </w:rPr>
          <w:t>Федеральным законом от 31 июля 2020 г. № 248-ФЗ «О государственном контроле (надзоре) и муниципальном контроле в Российской Федерации</w:t>
        </w:r>
      </w:hyperlink>
      <w:r w:rsidRPr="00166870">
        <w:rPr>
          <w:rFonts w:ascii="Times New Roman" w:hAnsi="Times New Roman" w:cs="Times New Roman"/>
          <w:sz w:val="28"/>
          <w:szCs w:val="28"/>
          <w:lang w:eastAsia="ru-RU"/>
        </w:rPr>
        <w:t>».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xml:space="preserve">2.48.2.3. При выявлении в ходе контрольного (надзорного) мероприятия признаков преступления или административного </w:t>
      </w:r>
      <w:r w:rsidRPr="00166870">
        <w:rPr>
          <w:rFonts w:ascii="Times New Roman" w:hAnsi="Times New Roman" w:cs="Times New Roman"/>
          <w:sz w:val="28"/>
          <w:szCs w:val="28"/>
          <w:lang w:eastAsia="ru-RU"/>
        </w:rPr>
        <w:lastRenderedPageBreak/>
        <w:t>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2.49. В предписании об устранении выявленных нарушений обязательных требований, предусмотренном пунктом 2.48.2.1 настоящего Положения, указываются: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2.49.1. Фамилии, имена, отчества (при наличии) инспекторов, проводивших контрольное (надзорное) мероприятие.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2.49.2. Дата выдачи.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2.49.3. Адресные данные объекта контроля.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2.49.4. Наименование лица, которому выдается предписание.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2.49.5. Нарушенные нормативно-правовые акты.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2.49.6. Описание нарушения, которое требуется устранить.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2.49.7. Срок устранения нарушения.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25" w:anchor="8Q00M2" w:tgtFrame="_blank" w:history="1">
        <w:r w:rsidRPr="00166870">
          <w:rPr>
            <w:rStyle w:val="a4"/>
            <w:rFonts w:ascii="Times New Roman" w:hAnsi="Times New Roman" w:cs="Times New Roman"/>
            <w:color w:val="auto"/>
            <w:sz w:val="28"/>
            <w:szCs w:val="28"/>
            <w:u w:val="none"/>
            <w:lang w:eastAsia="ru-RU"/>
          </w:rPr>
          <w:t>частями 4</w:t>
        </w:r>
      </w:hyperlink>
      <w:r w:rsidRPr="00166870">
        <w:rPr>
          <w:rFonts w:ascii="Times New Roman" w:hAnsi="Times New Roman" w:cs="Times New Roman"/>
          <w:sz w:val="28"/>
          <w:szCs w:val="28"/>
          <w:lang w:eastAsia="ru-RU"/>
        </w:rPr>
        <w:t> и </w:t>
      </w:r>
      <w:hyperlink r:id="rId26" w:tgtFrame="_blank" w:history="1">
        <w:r w:rsidRPr="00166870">
          <w:rPr>
            <w:rStyle w:val="a4"/>
            <w:rFonts w:ascii="Times New Roman" w:hAnsi="Times New Roman" w:cs="Times New Roman"/>
            <w:color w:val="auto"/>
            <w:sz w:val="28"/>
            <w:szCs w:val="28"/>
            <w:u w:val="none"/>
            <w:lang w:eastAsia="ru-RU"/>
          </w:rPr>
          <w:t>5 статьи 21 Федерального закона </w:t>
        </w:r>
      </w:hyperlink>
      <w:hyperlink r:id="rId27" w:anchor="64U0IK" w:tgtFrame="_blank" w:history="1">
        <w:r w:rsidRPr="00166870">
          <w:rPr>
            <w:rStyle w:val="a4"/>
            <w:rFonts w:ascii="Times New Roman" w:hAnsi="Times New Roman" w:cs="Times New Roman"/>
            <w:color w:val="auto"/>
            <w:sz w:val="28"/>
            <w:szCs w:val="28"/>
            <w:u w:val="none"/>
            <w:lang w:eastAsia="ru-RU"/>
          </w:rPr>
          <w:t>от 31 июля 2020 г. № 248-ФЗ «О государственном контроле (надзоре) и муниципальном контроле в Российской Федерации».</w:t>
        </w:r>
      </w:hyperlink>
      <w:r w:rsidRPr="00166870">
        <w:rPr>
          <w:rFonts w:ascii="Times New Roman" w:hAnsi="Times New Roman" w:cs="Times New Roman"/>
          <w:sz w:val="28"/>
          <w:szCs w:val="28"/>
          <w:lang w:eastAsia="ru-RU"/>
        </w:rPr>
        <w:t>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 </w:t>
      </w:r>
    </w:p>
    <w:p w:rsidR="00B03628" w:rsidRPr="00166870" w:rsidRDefault="00B03628" w:rsidP="00B03628">
      <w:pPr>
        <w:pStyle w:val="a3"/>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lastRenderedPageBreak/>
        <w:t> </w:t>
      </w:r>
    </w:p>
    <w:p w:rsidR="00B03628" w:rsidRPr="00166870" w:rsidRDefault="00B03628" w:rsidP="00B03628">
      <w:pPr>
        <w:pStyle w:val="a3"/>
        <w:jc w:val="center"/>
        <w:rPr>
          <w:rFonts w:ascii="Times New Roman" w:hAnsi="Times New Roman" w:cs="Times New Roman"/>
          <w:b/>
          <w:bCs/>
          <w:sz w:val="28"/>
          <w:szCs w:val="28"/>
          <w:lang w:eastAsia="ru-RU"/>
        </w:rPr>
      </w:pPr>
      <w:r w:rsidRPr="00166870">
        <w:rPr>
          <w:rFonts w:ascii="Times New Roman" w:hAnsi="Times New Roman" w:cs="Times New Roman"/>
          <w:b/>
          <w:bCs/>
          <w:sz w:val="28"/>
          <w:szCs w:val="28"/>
          <w:lang w:eastAsia="ru-RU"/>
        </w:rPr>
        <w:t>3. Профилактика рисков причинения вреда (ущерба) охраняемым законом ценностям, независимая оценка соблюдения обязательных требований</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Утвержденная программа профилактики рисков причинения вреда размещается на сайте уполномоченного органа в сети Интернет.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Уполномоченным органом также проводятся профилактические мероприятия, не предусмотренные программой профилактики рисков причинения вреда.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3.2. Уполномоченный орган проводит профилактические мероприятия, предусмотренные пунктом 2.2.1 настоящего Положения, в соответствии с </w:t>
      </w:r>
      <w:hyperlink r:id="rId28" w:anchor="A7K0NF" w:tgtFrame="_blank" w:history="1">
        <w:r w:rsidRPr="00166870">
          <w:rPr>
            <w:rStyle w:val="a4"/>
            <w:rFonts w:ascii="Times New Roman" w:hAnsi="Times New Roman" w:cs="Times New Roman"/>
            <w:color w:val="auto"/>
            <w:sz w:val="28"/>
            <w:szCs w:val="28"/>
            <w:u w:val="none"/>
            <w:lang w:eastAsia="ru-RU"/>
          </w:rPr>
          <w:t>главой 10 Федерального закона от 31 июля 2020 г. № 248-ФЗ «О государственном контроле (надзоре) и муниципальном контроле в Российской Федерации».</w:t>
        </w:r>
      </w:hyperlink>
      <w:r w:rsidRPr="00166870">
        <w:rPr>
          <w:rFonts w:ascii="Times New Roman" w:hAnsi="Times New Roman" w:cs="Times New Roman"/>
          <w:sz w:val="28"/>
          <w:szCs w:val="28"/>
          <w:lang w:eastAsia="ru-RU"/>
        </w:rPr>
        <w:t>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29" w:anchor="64U0IK" w:tgtFrame="_blank" w:history="1">
        <w:r w:rsidRPr="00166870">
          <w:rPr>
            <w:rStyle w:val="a4"/>
            <w:rFonts w:ascii="Times New Roman" w:hAnsi="Times New Roman" w:cs="Times New Roman"/>
            <w:color w:val="auto"/>
            <w:sz w:val="28"/>
            <w:szCs w:val="28"/>
            <w:u w:val="none"/>
            <w:lang w:eastAsia="ru-RU"/>
          </w:rPr>
          <w:t>Федеральным законом от 31 июля 2020 г № 248-ФЗ «О государственном контроле (надзоре) и муниципальном контроле в Российской Федерации</w:t>
        </w:r>
      </w:hyperlink>
      <w:r w:rsidRPr="00166870">
        <w:rPr>
          <w:rFonts w:ascii="Times New Roman" w:hAnsi="Times New Roman" w:cs="Times New Roman"/>
          <w:sz w:val="28"/>
          <w:szCs w:val="28"/>
          <w:lang w:eastAsia="ru-RU"/>
        </w:rPr>
        <w:t>».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3.4. Подача возражений в отношении предостережения о недопустимости нарушения обязательных требований и их рассмотрение: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3.4.2. В возражениях указываются: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lastRenderedPageBreak/>
        <w:t>3.4.2.1. Наименование юридического лица, фамилия, имя, отчество (при наличии) индивидуального предпринимателя.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3.4.2.2. Идентификационный номер налогоплательщика - юридического лица, индивидуального предпринимателя.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3.4.2.3. Дата и номер предостережения, направленного в адрес контролируемого лица.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30" w:anchor="7DO0KD" w:tgtFrame="_blank" w:history="1">
        <w:r w:rsidRPr="00166870">
          <w:rPr>
            <w:rStyle w:val="a4"/>
            <w:rFonts w:ascii="Times New Roman" w:hAnsi="Times New Roman" w:cs="Times New Roman"/>
            <w:color w:val="auto"/>
            <w:sz w:val="28"/>
            <w:szCs w:val="28"/>
            <w:u w:val="none"/>
            <w:lang w:eastAsia="ru-RU"/>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66870">
        <w:rPr>
          <w:rFonts w:ascii="Times New Roman" w:hAnsi="Times New Roman" w:cs="Times New Roman"/>
          <w:sz w:val="28"/>
          <w:szCs w:val="28"/>
          <w:lang w:eastAsia="ru-RU"/>
        </w:rPr>
        <w:t>, утвержденных </w:t>
      </w:r>
      <w:hyperlink r:id="rId31" w:tgtFrame="_blank" w:history="1">
        <w:r w:rsidRPr="00166870">
          <w:rPr>
            <w:rStyle w:val="a4"/>
            <w:rFonts w:ascii="Times New Roman" w:hAnsi="Times New Roman" w:cs="Times New Roman"/>
            <w:color w:val="auto"/>
            <w:sz w:val="28"/>
            <w:szCs w:val="28"/>
            <w:u w:val="none"/>
            <w:lang w:eastAsia="ru-RU"/>
          </w:rPr>
          <w:t>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66870">
        <w:rPr>
          <w:rFonts w:ascii="Times New Roman" w:hAnsi="Times New Roman" w:cs="Times New Roman"/>
          <w:sz w:val="28"/>
          <w:szCs w:val="28"/>
          <w:lang w:eastAsia="ru-RU"/>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3.5. Консультирование: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lastRenderedPageBreak/>
        <w:t>3.5.1.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3.5.3. Консультирование в устной и письменной формах осуществляется по следующим вопросам: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3.5.3.1. Компетенция уполномоченного органа.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3.5.3.2. Соблюдение обязательных требований.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3.5.3.3. Проведение контрольных (надзорных) мероприятий.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3.5.3.4. Применение мер ответственности.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32" w:anchor="7D20K3" w:tgtFrame="_blank" w:history="1">
        <w:r w:rsidRPr="00166870">
          <w:rPr>
            <w:rStyle w:val="a4"/>
            <w:rFonts w:ascii="Times New Roman" w:hAnsi="Times New Roman" w:cs="Times New Roman"/>
            <w:color w:val="auto"/>
            <w:sz w:val="28"/>
            <w:szCs w:val="28"/>
            <w:u w:val="none"/>
            <w:lang w:eastAsia="ru-RU"/>
          </w:rPr>
          <w:t>Федеральным законом от 2 мая 2006 года № 59-ФЗ «О порядке рассмотрения обращений граждан Российской Федерации</w:t>
        </w:r>
      </w:hyperlink>
      <w:r w:rsidRPr="00166870">
        <w:rPr>
          <w:rFonts w:ascii="Times New Roman" w:hAnsi="Times New Roman" w:cs="Times New Roman"/>
          <w:sz w:val="28"/>
          <w:szCs w:val="28"/>
          <w:lang w:eastAsia="ru-RU"/>
        </w:rPr>
        <w:t>».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3.5.8. Уполномоченный орган осуществляет учет консультирований.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3.5.9. Консультирование по однотипным обращениям контролируемых лиц и их представителей осуществляется посредством размещения на сайте уполномоченного органа в сети Интернет письменного разъяснения, подписанного уполномоченным должностным лицом уполномоченного органа.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3.6. Профилактический визит: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lastRenderedPageBreak/>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3.6.3.3. Обязательный профилактический визит осуществляется не реже чем один раз в год.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3.6.3.4. Срок осуществления обязательного профилактического визита составляет один рабочий день. </w:t>
      </w:r>
    </w:p>
    <w:p w:rsidR="00B03628" w:rsidRPr="00166870" w:rsidRDefault="00B03628" w:rsidP="00B03628">
      <w:pPr>
        <w:pStyle w:val="a3"/>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w:t>
      </w:r>
    </w:p>
    <w:p w:rsidR="00B03628" w:rsidRPr="00166870" w:rsidRDefault="00B03628" w:rsidP="00B03628">
      <w:pPr>
        <w:pStyle w:val="a3"/>
        <w:jc w:val="center"/>
        <w:rPr>
          <w:rFonts w:ascii="Times New Roman" w:hAnsi="Times New Roman" w:cs="Times New Roman"/>
          <w:sz w:val="28"/>
          <w:szCs w:val="28"/>
          <w:lang w:eastAsia="ru-RU"/>
        </w:rPr>
      </w:pPr>
      <w:r w:rsidRPr="00166870">
        <w:rPr>
          <w:rFonts w:ascii="Times New Roman" w:hAnsi="Times New Roman" w:cs="Times New Roman"/>
          <w:b/>
          <w:bCs/>
          <w:sz w:val="28"/>
          <w:szCs w:val="28"/>
          <w:lang w:eastAsia="ru-RU"/>
        </w:rPr>
        <w:t>4. Обжалование решений уполномоченного органа, действий (бездействия) должностных лиц уполномоченного органа</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 Досудебный порядок подачи жалобы: </w:t>
      </w:r>
    </w:p>
    <w:p w:rsidR="00166870" w:rsidRDefault="00B03628" w:rsidP="00166870">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w:t>
      </w:r>
    </w:p>
    <w:p w:rsidR="00166870" w:rsidRDefault="00166870" w:rsidP="00166870">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4.2.2. </w:t>
      </w:r>
      <w:r w:rsidR="00B03628" w:rsidRPr="00166870">
        <w:rPr>
          <w:rFonts w:ascii="Times New Roman" w:hAnsi="Times New Roman" w:cs="Times New Roman"/>
          <w:sz w:val="28"/>
          <w:szCs w:val="28"/>
          <w:lang w:eastAsia="ru-RU"/>
        </w:rPr>
        <w:t>Жалоба рассматрива</w:t>
      </w:r>
      <w:r>
        <w:rPr>
          <w:rFonts w:ascii="Times New Roman" w:hAnsi="Times New Roman" w:cs="Times New Roman"/>
          <w:sz w:val="28"/>
          <w:szCs w:val="28"/>
          <w:lang w:eastAsia="ru-RU"/>
        </w:rPr>
        <w:t xml:space="preserve">ется Главой </w:t>
      </w:r>
      <w:r w:rsidR="00B03628" w:rsidRPr="00166870">
        <w:rPr>
          <w:rFonts w:ascii="Times New Roman" w:hAnsi="Times New Roman" w:cs="Times New Roman"/>
          <w:sz w:val="28"/>
          <w:szCs w:val="28"/>
          <w:lang w:eastAsia="ru-RU"/>
        </w:rPr>
        <w:t>городского поселения  уполномоченного орга</w:t>
      </w:r>
      <w:r>
        <w:rPr>
          <w:rFonts w:ascii="Times New Roman" w:hAnsi="Times New Roman" w:cs="Times New Roman"/>
          <w:sz w:val="28"/>
          <w:szCs w:val="28"/>
          <w:lang w:eastAsia="ru-RU"/>
        </w:rPr>
        <w:t xml:space="preserve">на, в течение 20 рабочих дней со </w:t>
      </w:r>
      <w:r w:rsidR="00B03628" w:rsidRPr="00166870">
        <w:rPr>
          <w:rFonts w:ascii="Times New Roman" w:hAnsi="Times New Roman" w:cs="Times New Roman"/>
          <w:sz w:val="28"/>
          <w:szCs w:val="28"/>
          <w:lang w:eastAsia="ru-RU"/>
        </w:rPr>
        <w:t>дня ее регистрации. </w:t>
      </w:r>
      <w:r>
        <w:rPr>
          <w:rFonts w:ascii="Times New Roman" w:hAnsi="Times New Roman" w:cs="Times New Roman"/>
          <w:sz w:val="28"/>
          <w:szCs w:val="28"/>
          <w:lang w:eastAsia="ru-RU"/>
        </w:rPr>
        <w:t xml:space="preserve"> </w:t>
      </w:r>
    </w:p>
    <w:p w:rsidR="00B03628" w:rsidRPr="00166870" w:rsidRDefault="00B03628" w:rsidP="00166870">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4.2.3.1. Решений об отнесении объектов контроля к категориям риска.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lastRenderedPageBreak/>
        <w:t>4.2.3.2. Решений о включении контрольных (надзорных) мероприятий в план проведения плановых контрольных (надзорных) мероприятий.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4.2.3.3. Решений, принятых по результатам контрольных (надзорных) мероприятий, в том числе в части сроков исполнения этих решений.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4.2.3.4. Иных решений уполномоченного органа, действий (бездействия) их должностных лиц.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4.2.5. Жалоба на предписание уполномоченного органа может быть подана в течение 10 рабочих дней с момента получения контролируемым лицом предписания.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4.2.8. Жалоба может содержать ходатайство о приостановлении исполнения обжалуемого решения уполномоченного органа.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4.2.9. Уполномоченный орган в срок не позднее двух рабочих дней со дня регистрации жалобы принимает решение: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4.2.9.1. О приостановлении исполнения обжалуемого решения уполномоченного органа.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4.2.9.2. Об отказе в приостановлении исполнения обжалуемого решения уполномоченного органа.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4.2.11. Жалоба должна содержать: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4.2.11.1. Наименование уполномоченного органа, фамилию, имя, отчество (при наличии) должностного лица, решение и (или) действие (бездействие) которых обжалуются.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4.2.11.3. Сведения об обжалуемых решениях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lastRenderedPageBreak/>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4.2.11.5. Требования лица, подавшего жалобу.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4.2.13. Подача жалобы может быть осуществлена полномочным представителем контролируемого лица в случае делегирования ему соответствующего права.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 </w:t>
      </w:r>
    </w:p>
    <w:p w:rsidR="00B03628" w:rsidRPr="00166870" w:rsidRDefault="00B068A2" w:rsidP="00B0362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03628" w:rsidRPr="00166870">
        <w:rPr>
          <w:rFonts w:ascii="Times New Roman" w:hAnsi="Times New Roman" w:cs="Times New Roman"/>
          <w:sz w:val="28"/>
          <w:szCs w:val="28"/>
          <w:lang w:eastAsia="ru-RU"/>
        </w:rPr>
        <w:t>4.2.15. Глава городского поселения  уполномоченного органа принимает решение об отказе в рассмотрении жалобы в течение 5 рабочих дней с момента получения жалобы, если: </w:t>
      </w:r>
    </w:p>
    <w:p w:rsid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w:t>
      </w:r>
      <w:r w:rsidR="00166870">
        <w:rPr>
          <w:rFonts w:ascii="Times New Roman" w:hAnsi="Times New Roman" w:cs="Times New Roman"/>
          <w:sz w:val="28"/>
          <w:szCs w:val="28"/>
          <w:lang w:eastAsia="ru-RU"/>
        </w:rPr>
        <w:t>сстановлении пропущенного срока подачи жалобы отказано.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4.2.15.2. До принятия решения по жалобе от контролируемого лица, ее подавшего, поступило заявление об отзыве жалобы.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4.2.15.3. Имеется решение суда по вопросам, поставленным в жалобе.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4.2.15.4. Ранее в уполномоченный орган была подана другая жалоба от того же контролируемого лица по тем же основаниям.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4.2.15.5. Нарушены требования, предусмотренные пунктом 4.2.1 настоящего Положения.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4.3. Уполномоченный орган при рассмотрении жалобы использует информационную систему досудебного обжалования контрольной (надзорной) деятельности.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lastRenderedPageBreak/>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4.7. По итогам рассмотрения жалобы начальник (заместитель начальника) уполномоченного органа принимает одно из следующих решений: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4.7.1. Оставляет жалобу без удовлетворения.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4.7.2. Отменяет решение органа полностью или частично.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4.7.3. Отменяет решение уполномоченного органа полностью и принимает новое решение.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 </w:t>
      </w:r>
    </w:p>
    <w:p w:rsidR="00B03628" w:rsidRPr="00166870" w:rsidRDefault="00B03628" w:rsidP="00B03628">
      <w:pPr>
        <w:pStyle w:val="a3"/>
        <w:ind w:firstLine="708"/>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4.8. Решение Главы городского поселения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 </w:t>
      </w:r>
    </w:p>
    <w:p w:rsidR="00B03628" w:rsidRPr="00166870" w:rsidRDefault="00B03628" w:rsidP="00B03628">
      <w:pPr>
        <w:pStyle w:val="a3"/>
        <w:jc w:val="both"/>
        <w:rPr>
          <w:rFonts w:ascii="Times New Roman" w:hAnsi="Times New Roman" w:cs="Times New Roman"/>
          <w:sz w:val="28"/>
          <w:szCs w:val="28"/>
          <w:lang w:eastAsia="ru-RU"/>
        </w:rPr>
      </w:pPr>
      <w:r w:rsidRPr="00166870">
        <w:rPr>
          <w:rFonts w:ascii="Times New Roman" w:hAnsi="Times New Roman" w:cs="Times New Roman"/>
          <w:sz w:val="28"/>
          <w:szCs w:val="28"/>
          <w:lang w:eastAsia="ru-RU"/>
        </w:rPr>
        <w:t> </w:t>
      </w:r>
    </w:p>
    <w:p w:rsidR="00B03628" w:rsidRPr="00AF154A" w:rsidRDefault="00B03628" w:rsidP="00B03628">
      <w:pPr>
        <w:pStyle w:val="a3"/>
        <w:jc w:val="center"/>
        <w:rPr>
          <w:rFonts w:ascii="Times New Roman" w:eastAsia="Times New Roman" w:hAnsi="Times New Roman" w:cs="Times New Roman"/>
          <w:b/>
          <w:sz w:val="28"/>
          <w:szCs w:val="28"/>
          <w:lang w:eastAsia="ru-RU"/>
        </w:rPr>
      </w:pPr>
      <w:r w:rsidRPr="00166870">
        <w:rPr>
          <w:rFonts w:ascii="Times New Roman" w:hAnsi="Times New Roman" w:cs="Times New Roman"/>
          <w:sz w:val="28"/>
          <w:szCs w:val="28"/>
          <w:lang w:eastAsia="ru-RU"/>
        </w:rPr>
        <w:t> </w:t>
      </w:r>
      <w:r w:rsidRPr="00AF154A">
        <w:rPr>
          <w:rFonts w:ascii="Times New Roman" w:eastAsia="Times New Roman" w:hAnsi="Times New Roman" w:cs="Times New Roman"/>
          <w:b/>
          <w:sz w:val="28"/>
          <w:szCs w:val="28"/>
          <w:lang w:eastAsia="ru-RU"/>
        </w:rPr>
        <w:t xml:space="preserve">5. Ключевые показатели муниципального жилищного контроля </w:t>
      </w:r>
      <w:r w:rsidRPr="00AF154A">
        <w:rPr>
          <w:rFonts w:ascii="Times New Roman" w:eastAsia="Times New Roman" w:hAnsi="Times New Roman" w:cs="Times New Roman"/>
          <w:b/>
          <w:sz w:val="28"/>
          <w:szCs w:val="28"/>
          <w:lang w:eastAsia="ru-RU"/>
        </w:rPr>
        <w:br/>
        <w:t>и их целевые значения</w:t>
      </w:r>
    </w:p>
    <w:p w:rsidR="00B03628" w:rsidRPr="00166870" w:rsidRDefault="00B03628" w:rsidP="00B03628">
      <w:pPr>
        <w:spacing w:after="0" w:line="240" w:lineRule="auto"/>
        <w:jc w:val="both"/>
        <w:rPr>
          <w:rFonts w:ascii="Times New Roman" w:eastAsia="Times New Roman" w:hAnsi="Times New Roman" w:cs="Times New Roman"/>
          <w:sz w:val="28"/>
          <w:szCs w:val="28"/>
          <w:lang w:eastAsia="ru-RU"/>
        </w:rPr>
      </w:pPr>
    </w:p>
    <w:p w:rsidR="00B03628" w:rsidRPr="00166870" w:rsidRDefault="00B03628" w:rsidP="00B03628">
      <w:pPr>
        <w:spacing w:after="0" w:line="240" w:lineRule="auto"/>
        <w:ind w:firstLine="708"/>
        <w:jc w:val="both"/>
        <w:rPr>
          <w:rFonts w:ascii="Times New Roman" w:eastAsia="Times New Roman" w:hAnsi="Times New Roman" w:cs="Times New Roman"/>
          <w:sz w:val="28"/>
          <w:szCs w:val="28"/>
          <w:lang w:eastAsia="ru-RU"/>
        </w:rPr>
      </w:pPr>
      <w:r w:rsidRPr="00166870">
        <w:rPr>
          <w:rFonts w:ascii="Times New Roman" w:eastAsia="Times New Roman" w:hAnsi="Times New Roman" w:cs="Times New Roman"/>
          <w:sz w:val="28"/>
          <w:szCs w:val="28"/>
          <w:lang w:eastAsia="ru-RU"/>
        </w:rPr>
        <w:t xml:space="preserve">5.1. Оценка результативности и эффективности осуществления муниципального жилищного контроля осуществляется на основании статьи </w:t>
      </w:r>
      <w:r w:rsidRPr="00166870">
        <w:rPr>
          <w:rFonts w:ascii="Times New Roman" w:eastAsia="Times New Roman" w:hAnsi="Times New Roman" w:cs="Times New Roman"/>
          <w:sz w:val="28"/>
          <w:szCs w:val="28"/>
          <w:lang w:eastAsia="ru-RU"/>
        </w:rPr>
        <w:lastRenderedPageBreak/>
        <w:t xml:space="preserve">30 Федерального закона от 31.07.2020 № 248-ФЗ «О государственном контроле (надзоре) и муниципальном контроле в Российской Федерации». </w:t>
      </w:r>
    </w:p>
    <w:p w:rsidR="00B03628" w:rsidRPr="00166870" w:rsidRDefault="00B03628" w:rsidP="00B03628">
      <w:pPr>
        <w:spacing w:after="0" w:line="240" w:lineRule="auto"/>
        <w:ind w:firstLine="708"/>
        <w:jc w:val="both"/>
        <w:rPr>
          <w:rFonts w:ascii="Times New Roman" w:eastAsia="Times New Roman" w:hAnsi="Times New Roman" w:cs="Times New Roman"/>
          <w:sz w:val="28"/>
          <w:szCs w:val="28"/>
          <w:lang w:eastAsia="ru-RU"/>
        </w:rPr>
      </w:pPr>
      <w:r w:rsidRPr="00166870">
        <w:rPr>
          <w:rFonts w:ascii="Times New Roman" w:eastAsia="Times New Roman" w:hAnsi="Times New Roman" w:cs="Times New Roman"/>
          <w:sz w:val="28"/>
          <w:szCs w:val="28"/>
          <w:lang w:eastAsia="ru-RU"/>
        </w:rPr>
        <w:t>5.2. Ключевые показатели вида контроля и их целевые значения, индикативные показатели для муниципального жилищного контро</w:t>
      </w:r>
      <w:r w:rsidR="00AF154A">
        <w:rPr>
          <w:rFonts w:ascii="Times New Roman" w:eastAsia="Times New Roman" w:hAnsi="Times New Roman" w:cs="Times New Roman"/>
          <w:sz w:val="28"/>
          <w:szCs w:val="28"/>
          <w:lang w:eastAsia="ru-RU"/>
        </w:rPr>
        <w:t>ля утверждаются администрацией г</w:t>
      </w:r>
      <w:r w:rsidRPr="00166870">
        <w:rPr>
          <w:rFonts w:ascii="Times New Roman" w:eastAsia="Times New Roman" w:hAnsi="Times New Roman" w:cs="Times New Roman"/>
          <w:sz w:val="28"/>
          <w:szCs w:val="28"/>
          <w:lang w:eastAsia="ru-RU"/>
        </w:rPr>
        <w:t>ородского поселения «Рабочий посёлок Чегдомын» Верхнебуреинского муниципального района Хабаровского края.</w:t>
      </w:r>
    </w:p>
    <w:p w:rsidR="00B03628" w:rsidRPr="00166870" w:rsidRDefault="00B03628" w:rsidP="00B03628">
      <w:pPr>
        <w:pStyle w:val="a3"/>
        <w:jc w:val="both"/>
        <w:rPr>
          <w:rFonts w:ascii="Times New Roman" w:hAnsi="Times New Roman" w:cs="Times New Roman"/>
          <w:sz w:val="28"/>
          <w:szCs w:val="28"/>
          <w:lang w:eastAsia="ru-RU"/>
        </w:rPr>
      </w:pPr>
    </w:p>
    <w:p w:rsidR="00B03628" w:rsidRPr="00166870" w:rsidRDefault="00B03628" w:rsidP="00B03628">
      <w:pPr>
        <w:pStyle w:val="a3"/>
        <w:jc w:val="both"/>
        <w:rPr>
          <w:rFonts w:ascii="Times New Roman" w:hAnsi="Times New Roman" w:cs="Times New Roman"/>
          <w:sz w:val="28"/>
          <w:szCs w:val="28"/>
        </w:rPr>
      </w:pPr>
    </w:p>
    <w:p w:rsidR="00093F40" w:rsidRPr="00166870" w:rsidRDefault="00093F40">
      <w:pPr>
        <w:rPr>
          <w:sz w:val="28"/>
          <w:szCs w:val="28"/>
        </w:rPr>
      </w:pPr>
    </w:p>
    <w:sectPr w:rsidR="00093F40" w:rsidRPr="00166870" w:rsidSect="00387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D3210"/>
    <w:rsid w:val="00093F40"/>
    <w:rsid w:val="000A492D"/>
    <w:rsid w:val="00166870"/>
    <w:rsid w:val="001A4D4A"/>
    <w:rsid w:val="001B110F"/>
    <w:rsid w:val="00372E6F"/>
    <w:rsid w:val="00384C1D"/>
    <w:rsid w:val="00387BFA"/>
    <w:rsid w:val="003D260B"/>
    <w:rsid w:val="003E6BD1"/>
    <w:rsid w:val="00460FFE"/>
    <w:rsid w:val="005003DF"/>
    <w:rsid w:val="00511EA4"/>
    <w:rsid w:val="005871CA"/>
    <w:rsid w:val="005F06DB"/>
    <w:rsid w:val="00AD3210"/>
    <w:rsid w:val="00AF154A"/>
    <w:rsid w:val="00B02248"/>
    <w:rsid w:val="00B03628"/>
    <w:rsid w:val="00B068A2"/>
    <w:rsid w:val="00BC2909"/>
    <w:rsid w:val="00DC0FE7"/>
    <w:rsid w:val="00DE0234"/>
    <w:rsid w:val="00E42DC2"/>
    <w:rsid w:val="00E43971"/>
    <w:rsid w:val="00E800A3"/>
    <w:rsid w:val="00EC7769"/>
    <w:rsid w:val="00F66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23540-15AE-413F-AC25-AD71BF68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3628"/>
    <w:pPr>
      <w:spacing w:after="0" w:line="240" w:lineRule="auto"/>
    </w:pPr>
  </w:style>
  <w:style w:type="character" w:styleId="a4">
    <w:name w:val="Hyperlink"/>
    <w:basedOn w:val="a0"/>
    <w:uiPriority w:val="99"/>
    <w:semiHidden/>
    <w:unhideWhenUsed/>
    <w:rsid w:val="00B03628"/>
    <w:rPr>
      <w:color w:val="0000FF"/>
      <w:u w:val="single"/>
    </w:rPr>
  </w:style>
  <w:style w:type="paragraph" w:styleId="a5">
    <w:name w:val="Balloon Text"/>
    <w:basedOn w:val="a"/>
    <w:link w:val="a6"/>
    <w:uiPriority w:val="99"/>
    <w:semiHidden/>
    <w:unhideWhenUsed/>
    <w:rsid w:val="005003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0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22%20/l%20%228Q20M3" TargetMode="External"/><Relationship Id="rId3" Type="http://schemas.openxmlformats.org/officeDocument/2006/relationships/webSettings" Target="webSettings.xml"/><Relationship Id="rId21" Type="http://schemas.openxmlformats.org/officeDocument/2006/relationships/hyperlink" Target="https://docs.cntd.ru/document/565415215" TargetMode="External"/><Relationship Id="rId34" Type="http://schemas.openxmlformats.org/officeDocument/2006/relationships/theme" Target="theme/theme1.xml"/><Relationship Id="rId7" Type="http://schemas.openxmlformats.org/officeDocument/2006/relationships/hyperlink" Target="https://docs.cntd.ru/document/565415215" TargetMode="Externa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hyperlink" Target="https://docs.cntd.ru/document/902135756" TargetMode="Externa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901978846" TargetMode="External"/><Relationship Id="rId5" Type="http://schemas.openxmlformats.org/officeDocument/2006/relationships/hyperlink" Target="https://docs.cntd.ru/document/565415215" TargetMode="Externa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420391737" TargetMode="External"/><Relationship Id="rId4" Type="http://schemas.openxmlformats.org/officeDocument/2006/relationships/hyperlink" Target="https://docs.cntd.ru/document/573798705" TargetMode="Externa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22%20/l%20%22A9G0NI"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420391737" TargetMode="External"/><Relationship Id="rId8"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32</Pages>
  <Words>11636</Words>
  <Characters>66326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77807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ОМХ 1</dc:creator>
  <cp:keywords/>
  <dc:description/>
  <cp:lastModifiedBy>Орготдел</cp:lastModifiedBy>
  <cp:revision>17</cp:revision>
  <cp:lastPrinted>2022-01-20T00:37:00Z</cp:lastPrinted>
  <dcterms:created xsi:type="dcterms:W3CDTF">2022-01-11T11:57:00Z</dcterms:created>
  <dcterms:modified xsi:type="dcterms:W3CDTF">2022-01-31T23:50:00Z</dcterms:modified>
</cp:coreProperties>
</file>