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4FD8" w:rsidRPr="00684FD8" w:rsidRDefault="00684FD8" w:rsidP="00684FD8">
      <w:pPr>
        <w:widowControl/>
        <w:tabs>
          <w:tab w:val="left" w:pos="352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</w:t>
      </w:r>
      <w:r w:rsidRPr="00684F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684FD8" w:rsidRPr="00684FD8" w:rsidRDefault="00684FD8" w:rsidP="00684FD8">
      <w:pPr>
        <w:widowControl/>
        <w:tabs>
          <w:tab w:val="left" w:pos="352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4F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 «РАБОЧИЙ ПОСЕЛОК ЧЕГДОМЫН»</w:t>
      </w:r>
    </w:p>
    <w:p w:rsidR="00684FD8" w:rsidRPr="00684FD8" w:rsidRDefault="00684FD8" w:rsidP="00684FD8">
      <w:pPr>
        <w:widowControl/>
        <w:tabs>
          <w:tab w:val="left" w:pos="352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684F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Верхнебуреинского</w:t>
      </w:r>
      <w:proofErr w:type="spellEnd"/>
      <w:r w:rsidRPr="00684F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 Хабаровского края</w:t>
      </w:r>
    </w:p>
    <w:p w:rsidR="00684FD8" w:rsidRPr="00684FD8" w:rsidRDefault="00684FD8" w:rsidP="00684FD8">
      <w:pPr>
        <w:widowControl/>
        <w:tabs>
          <w:tab w:val="left" w:pos="352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F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84FD8" w:rsidRPr="00684FD8" w:rsidRDefault="00684FD8" w:rsidP="00684FD8">
      <w:pPr>
        <w:widowControl/>
        <w:tabs>
          <w:tab w:val="left" w:pos="352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4F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</w:t>
      </w:r>
      <w:r w:rsidRPr="00684F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Pr="00DC370D" w:rsidRDefault="00DD1D65" w:rsidP="00DD1D65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D1D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04.12.2019    </w:t>
      </w:r>
      <w:r w:rsidR="00684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         </w:t>
      </w:r>
      <w:bookmarkStart w:id="0" w:name="_GoBack"/>
      <w:bookmarkEnd w:id="0"/>
      <w:r w:rsidRPr="00DD1D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835</w:t>
      </w:r>
    </w:p>
    <w:p w:rsidR="00BF785B" w:rsidRPr="0082362F" w:rsidRDefault="00BF785B" w:rsidP="00BF785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Pr="0082362F" w:rsidRDefault="00BF785B" w:rsidP="00BF785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785B" w:rsidRPr="007672E5" w:rsidRDefault="00BF785B" w:rsidP="00BF78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муниципальную программу "Формирование современной городской среды в городском поселении "Рабочий поселок Чегдомын" на 2018 – 2022 годы", утвержденную постановлением администрации городского поселения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"Рабочий поселок Чегдомын"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14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августа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г. №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541</w:t>
      </w:r>
    </w:p>
    <w:p w:rsidR="00BF785B" w:rsidRPr="007672E5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85B" w:rsidRPr="007672E5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Федерального закона от 06 октября 2003 г. № 131-ФЗ "Об общих принципах организации местного самоуправления в Российской Федерации",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государственной программы Хабаровского края "Формирование современной городской среды", утвержденной постановлением Правительства Хабаровского края от 31</w:t>
      </w:r>
      <w:proofErr w:type="gramEnd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августа 2017 г. № 356-пр, в соответствии с Порядком принятия решения о разработке, формировании и реализации муниципальных программ городского поселения "Рабочий поселок Чегдомын", утвержденным постановлением администрации городского поселения "Рабочий поселок Чегдомын" от 13 октября 2017 г. № 867, Методическими рекомендациями по подготовке государственных программ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</w:t>
      </w:r>
      <w:proofErr w:type="gramEnd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среды" на 2018 – 2022 годы, утвержденными Приказом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06 апреля 2017 г. № 691/</w:t>
      </w:r>
      <w:proofErr w:type="spellStart"/>
      <w:proofErr w:type="gramStart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городского поселения </w:t>
      </w:r>
    </w:p>
    <w:p w:rsidR="00BF785B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BF785B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постановление </w:t>
      </w:r>
      <w:r w:rsidRPr="007672E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541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77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муниципальную программу "Формирование современной городской среды в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городском поселении "Рабочий поселок Чегдомын" на 2018 – 2022 годы"</w:t>
      </w:r>
      <w:r w:rsidRPr="00D5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A5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следующие изменения:</w:t>
      </w:r>
    </w:p>
    <w:p w:rsidR="00BF785B" w:rsidRPr="00D56A50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1.1 Тринадцатый раздел паспорта муниципальной программы </w:t>
      </w:r>
      <w:r w:rsidRPr="00D56A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изложить в следующей редакции:</w:t>
      </w:r>
    </w:p>
    <w:p w:rsidR="00BF785B" w:rsidRDefault="00BF785B" w:rsidP="00BF785B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95466D">
        <w:rPr>
          <w:rFonts w:ascii="Times New Roman" w:hAnsi="Times New Roman" w:cs="Times New Roman"/>
          <w:sz w:val="28"/>
          <w:szCs w:val="28"/>
          <w:lang w:bidi="ru-RU"/>
        </w:rPr>
        <w:t>«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F785B" w:rsidTr="00194C8F">
        <w:tc>
          <w:tcPr>
            <w:tcW w:w="2093" w:type="dxa"/>
          </w:tcPr>
          <w:p w:rsidR="00BF785B" w:rsidRPr="00751416" w:rsidRDefault="00BF785B" w:rsidP="00194C8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95466D">
              <w:rPr>
                <w:rStyle w:val="1"/>
                <w:rFonts w:eastAsiaTheme="minorHAnsi"/>
              </w:rPr>
              <w:t>Ресурсное обеспечение муниципальной программы за счет средств муниципального бюджета и прогнозная (справочная) оценка расходов краевого бюджета и прочих источников финансирования (средства граждан и (или) организаций)</w:t>
            </w:r>
          </w:p>
        </w:tc>
        <w:tc>
          <w:tcPr>
            <w:tcW w:w="7371" w:type="dxa"/>
          </w:tcPr>
          <w:p w:rsidR="00BF785B" w:rsidRPr="0095466D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466D">
              <w:rPr>
                <w:rStyle w:val="1"/>
                <w:rFonts w:eastAsia="Courier New"/>
                <w:color w:val="auto"/>
              </w:rPr>
              <w:t>Общий объем финансирования муниципальной программы в период с 2018 по 2024 годы составляет 110</w:t>
            </w:r>
            <w:r>
              <w:rPr>
                <w:rStyle w:val="1"/>
                <w:rFonts w:eastAsia="Courier New"/>
                <w:color w:val="auto"/>
              </w:rPr>
              <w:t> </w:t>
            </w:r>
            <w:r w:rsidRPr="0095466D">
              <w:rPr>
                <w:rStyle w:val="1"/>
                <w:rFonts w:eastAsia="Courier New"/>
                <w:color w:val="auto"/>
              </w:rPr>
              <w:t>1</w:t>
            </w:r>
            <w:r>
              <w:rPr>
                <w:rStyle w:val="1"/>
                <w:rFonts w:eastAsia="Courier New"/>
                <w:color w:val="auto"/>
              </w:rPr>
              <w:t>06</w:t>
            </w:r>
            <w:r w:rsidRPr="0095466D">
              <w:rPr>
                <w:rStyle w:val="1"/>
                <w:rFonts w:eastAsia="Courier New"/>
                <w:color w:val="auto"/>
              </w:rPr>
              <w:t>,</w:t>
            </w:r>
            <w:r>
              <w:rPr>
                <w:rStyle w:val="1"/>
                <w:rFonts w:eastAsia="Courier New"/>
                <w:color w:val="auto"/>
              </w:rPr>
              <w:t>438</w:t>
            </w:r>
            <w:r w:rsidRPr="0095466D">
              <w:rPr>
                <w:rStyle w:val="1"/>
                <w:rFonts w:eastAsia="Courier New"/>
                <w:color w:val="auto"/>
              </w:rPr>
              <w:t xml:space="preserve"> тыс. рублей, </w:t>
            </w:r>
            <w:r w:rsidRPr="009546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8 051,275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10 266,096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 – 13 075,703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 – 14 695,236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 год – 19 124,376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2023 год – 21 339,376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23 554,376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 них: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муниципального бюджета – 28 793,927 тыс. рублей, в том числе по годам: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2 524,655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3 833,906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2 349,156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4 422,550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4 798,069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5 243,714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5 787,044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муниципального бюджета, источником финансового обеспечения которых являются средства краевого бюджета – 79 471,144 тыс. рублей, в том числе по годам: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4 610,640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6 432,190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10 556,368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10 074,788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14 110,657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15 932,386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17 754,115 </w:t>
            </w: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том числе, средства заинтересованных лиц – 1 841,367 рублей, в том числе по годам: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915,980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165,167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 – 170,179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 – 197,898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2023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 тыс. рублей,</w:t>
            </w:r>
          </w:p>
          <w:p w:rsidR="00BF785B" w:rsidRPr="00734DA7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4DA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Pr="00734D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 тыс. рублей.</w:t>
            </w:r>
          </w:p>
          <w:p w:rsidR="00BF785B" w:rsidRPr="00751416" w:rsidRDefault="00BF785B" w:rsidP="00194C8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51416">
              <w:rPr>
                <w:rFonts w:ascii="Times New Roman" w:hAnsi="Times New Roman" w:cs="Times New Roman"/>
              </w:rPr>
              <w:t>Объем финансирования программы носит прогнозный характер и может быть откорректирован, исходя из возможностей краевого и местного бюджета.</w:t>
            </w:r>
          </w:p>
        </w:tc>
      </w:tr>
    </w:tbl>
    <w:p w:rsidR="00BF785B" w:rsidRDefault="00BF785B" w:rsidP="00BF785B">
      <w:pPr>
        <w:pStyle w:val="a3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34DA7">
        <w:rPr>
          <w:rFonts w:ascii="Times New Roman" w:hAnsi="Times New Roman" w:cs="Times New Roman"/>
          <w:sz w:val="28"/>
          <w:szCs w:val="28"/>
          <w:lang w:bidi="ru-RU"/>
        </w:rPr>
        <w:lastRenderedPageBreak/>
        <w:t>»</w:t>
      </w:r>
    </w:p>
    <w:p w:rsidR="00BF785B" w:rsidRPr="00E56FAF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Раздел 7. «Ресурсное обеспечение муниципальной программы </w:t>
      </w:r>
      <w:r w:rsidRPr="00E56FAF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редакции:</w:t>
      </w:r>
    </w:p>
    <w:p w:rsidR="00BF785B" w:rsidRPr="00723714" w:rsidRDefault="00BF785B" w:rsidP="00BF785B">
      <w:pPr>
        <w:pStyle w:val="2"/>
        <w:shd w:val="clear" w:color="auto" w:fill="auto"/>
        <w:spacing w:after="120" w:line="240" w:lineRule="exact"/>
        <w:ind w:right="23" w:firstLine="709"/>
        <w:jc w:val="both"/>
        <w:rPr>
          <w:rStyle w:val="1"/>
          <w:b/>
          <w:color w:val="000000" w:themeColor="text1"/>
        </w:rPr>
      </w:pPr>
      <w:r>
        <w:rPr>
          <w:sz w:val="28"/>
          <w:szCs w:val="28"/>
        </w:rPr>
        <w:t>«</w:t>
      </w:r>
      <w:r w:rsidRPr="00723714">
        <w:rPr>
          <w:rStyle w:val="1"/>
          <w:b/>
          <w:color w:val="000000" w:themeColor="text1"/>
        </w:rPr>
        <w:t>7. Ресурсное обеспечение муниципальной программы</w:t>
      </w:r>
    </w:p>
    <w:p w:rsidR="00BF785B" w:rsidRPr="00213D46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66D">
        <w:rPr>
          <w:rStyle w:val="1"/>
          <w:rFonts w:eastAsia="Courier New"/>
          <w:color w:val="auto"/>
        </w:rPr>
        <w:t>Общий объем финансирования муниципальной программы в период с 2018 по 2024 годы составляет 110</w:t>
      </w:r>
      <w:r>
        <w:rPr>
          <w:rStyle w:val="1"/>
          <w:rFonts w:eastAsia="Courier New"/>
          <w:color w:val="auto"/>
        </w:rPr>
        <w:t> </w:t>
      </w:r>
      <w:r w:rsidRPr="0095466D">
        <w:rPr>
          <w:rStyle w:val="1"/>
          <w:rFonts w:eastAsia="Courier New"/>
          <w:color w:val="auto"/>
        </w:rPr>
        <w:t>1</w:t>
      </w:r>
      <w:r>
        <w:rPr>
          <w:rStyle w:val="1"/>
          <w:rFonts w:eastAsia="Courier New"/>
          <w:color w:val="auto"/>
        </w:rPr>
        <w:t>06</w:t>
      </w:r>
      <w:r w:rsidRPr="0095466D">
        <w:rPr>
          <w:rStyle w:val="1"/>
          <w:rFonts w:eastAsia="Courier New"/>
          <w:color w:val="auto"/>
        </w:rPr>
        <w:t>,</w:t>
      </w:r>
      <w:r>
        <w:rPr>
          <w:rStyle w:val="1"/>
          <w:rFonts w:eastAsia="Courier New"/>
          <w:color w:val="auto"/>
        </w:rPr>
        <w:t>438</w:t>
      </w:r>
      <w:r w:rsidRPr="0095466D">
        <w:rPr>
          <w:rStyle w:val="1"/>
          <w:rFonts w:eastAsia="Courier New"/>
          <w:color w:val="auto"/>
        </w:rPr>
        <w:t xml:space="preserve"> тыс. рублей, </w:t>
      </w:r>
      <w:r w:rsidRPr="0095466D">
        <w:rPr>
          <w:rFonts w:ascii="Times New Roman" w:eastAsia="Times New Roman" w:hAnsi="Times New Roman" w:cs="Times New Roman"/>
          <w:color w:val="auto"/>
          <w:lang w:bidi="ar-SA"/>
        </w:rPr>
        <w:t>в том числе по годам: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2018 год – 8 051,275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2019 год – 10 266,096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2020 год – 13 075,703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2021 год – 14 695,236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2022 год – 19 124,376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2023 год – 21 339,376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2024 год – 23 554,376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Из них: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средства муниципального бюджета – 28 793,927 тыс. рублей, в том числе по годам: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2018 год – 2 524,655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2019 год – 3 833,906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2 349,156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2021 год – 4 422,550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4 798,069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5 243,714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2024 год – 5 787,044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в том числе, средства муниципального бюджета, источником финансового обеспечения которых являются средства краевого бюджета – 79 471,144 тыс. рублей, в том числе по годам: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2018 год – 4 610,640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2019 год – 6 432,190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10 556,368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2021 год – 10 074,788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14 110,657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15 932,386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2024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 xml:space="preserve">17 754,115 </w:t>
      </w: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>в том числе, средства заинтересованных лиц – 1 841,367 рублей, в том числе по годам: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2018 год – 915,980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2019 год – 165,167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2020 год – 170,179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color w:val="auto"/>
          <w:lang w:bidi="ar-SA"/>
        </w:rPr>
        <w:t>2021 год – 197,898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2022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>215,65 тыс. рублей,</w:t>
      </w:r>
    </w:p>
    <w:p w:rsidR="00BF785B" w:rsidRPr="00734DA7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734DA7">
        <w:rPr>
          <w:rFonts w:ascii="Times New Roman" w:eastAsia="Times New Roman" w:hAnsi="Times New Roman" w:cs="Times New Roman"/>
          <w:color w:val="auto"/>
          <w:lang w:bidi="ar-SA"/>
        </w:rPr>
        <w:t>163,276 тыс. рублей,</w:t>
      </w:r>
    </w:p>
    <w:p w:rsidR="00BF785B" w:rsidRPr="00213D46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4DA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2024 год – </w:t>
      </w:r>
      <w:r>
        <w:rPr>
          <w:rFonts w:ascii="Times New Roman" w:eastAsia="Times New Roman" w:hAnsi="Times New Roman" w:cs="Times New Roman"/>
          <w:color w:val="auto"/>
          <w:lang w:bidi="ar-SA"/>
        </w:rPr>
        <w:t>13,217 тыс. рублей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785B" w:rsidRPr="00213D46" w:rsidRDefault="00BF785B" w:rsidP="00BF785B">
      <w:pPr>
        <w:pStyle w:val="2"/>
        <w:shd w:val="clear" w:color="auto" w:fill="auto"/>
        <w:spacing w:after="0" w:line="240" w:lineRule="auto"/>
        <w:ind w:right="20" w:firstLine="709"/>
        <w:jc w:val="both"/>
        <w:rPr>
          <w:rStyle w:val="1"/>
          <w:color w:val="000000" w:themeColor="text1"/>
        </w:rPr>
      </w:pPr>
      <w:r w:rsidRPr="00213D46">
        <w:rPr>
          <w:rStyle w:val="1"/>
          <w:color w:val="000000" w:themeColor="text1"/>
        </w:rPr>
        <w:t>Ресурсное обеспечение муниципальной программы и прогнозная (справочная) оценка средств краевого бюджета и средств заинтересованных лиц и (или) организаций представлена в приложении № 14 к настоящей муниципальной программе</w:t>
      </w:r>
      <w:proofErr w:type="gramStart"/>
      <w:r w:rsidRPr="00213D46">
        <w:rPr>
          <w:rStyle w:val="1"/>
          <w:color w:val="000000" w:themeColor="text1"/>
        </w:rPr>
        <w:t>.</w:t>
      </w:r>
      <w:r>
        <w:rPr>
          <w:rStyle w:val="1"/>
          <w:color w:val="000000" w:themeColor="text1"/>
        </w:rPr>
        <w:t>»</w:t>
      </w:r>
      <w:proofErr w:type="gramEnd"/>
    </w:p>
    <w:p w:rsidR="00BF785B" w:rsidRPr="00734DA7" w:rsidRDefault="00BF785B" w:rsidP="00BF785B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BF785B" w:rsidRPr="00734DA7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4DA7">
        <w:rPr>
          <w:rFonts w:ascii="Times New Roman" w:hAnsi="Times New Roman" w:cs="Times New Roman"/>
          <w:sz w:val="28"/>
          <w:szCs w:val="28"/>
          <w:lang w:bidi="ru-RU"/>
        </w:rPr>
        <w:t xml:space="preserve">1.3 </w:t>
      </w:r>
      <w:r w:rsidRPr="00734DA7">
        <w:rPr>
          <w:rStyle w:val="Tablecaption0"/>
          <w:rFonts w:eastAsiaTheme="minorHAnsi"/>
          <w:sz w:val="28"/>
          <w:szCs w:val="28"/>
        </w:rPr>
        <w:t>Адресный перечень дворовых территорий многоквартирных домов, подлежащих благоустройству в 2018 – 2024 годах из Приложения № 7 к муниципальной программе</w:t>
      </w:r>
      <w:r w:rsidRPr="00734DA7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следующей редакции:</w:t>
      </w:r>
    </w:p>
    <w:p w:rsidR="00BF785B" w:rsidRPr="00734DA7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4DA7">
        <w:rPr>
          <w:rFonts w:ascii="Times New Roman" w:hAnsi="Times New Roman" w:cs="Times New Roman"/>
          <w:sz w:val="28"/>
          <w:szCs w:val="28"/>
          <w:lang w:bidi="ru-RU"/>
        </w:rPr>
        <w:t>«</w:t>
      </w:r>
    </w:p>
    <w:p w:rsidR="00BF785B" w:rsidRDefault="00BF785B" w:rsidP="00BF785B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  <w:r w:rsidRPr="006E5168">
        <w:rPr>
          <w:rStyle w:val="Tablecaption0"/>
          <w:color w:val="000000" w:themeColor="text1"/>
        </w:rPr>
        <w:t>Адресный перечень</w:t>
      </w:r>
      <w:r>
        <w:rPr>
          <w:rStyle w:val="Tablecaption0"/>
          <w:color w:val="000000" w:themeColor="text1"/>
        </w:rPr>
        <w:t xml:space="preserve"> дворовых территорий многоквартирных домов, подлежащих благоустройству в 2018 – 2024 годах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0"/>
        <w:gridCol w:w="4033"/>
        <w:gridCol w:w="2657"/>
      </w:tblGrid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№ </w:t>
            </w:r>
            <w:proofErr w:type="gramStart"/>
            <w:r>
              <w:rPr>
                <w:rStyle w:val="Tablecaption0"/>
                <w:color w:val="000000" w:themeColor="text1"/>
              </w:rPr>
              <w:t>п</w:t>
            </w:r>
            <w:proofErr w:type="gramEnd"/>
            <w:r>
              <w:rPr>
                <w:rStyle w:val="Tablecaption0"/>
                <w:color w:val="000000" w:themeColor="text1"/>
              </w:rPr>
              <w:t>/п</w:t>
            </w:r>
          </w:p>
        </w:tc>
        <w:tc>
          <w:tcPr>
            <w:tcW w:w="4033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Адрес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Наименование управляющей организации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1.</w:t>
            </w:r>
          </w:p>
        </w:tc>
        <w:tc>
          <w:tcPr>
            <w:tcW w:w="4033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п. Чегдомын, ул. </w:t>
            </w:r>
            <w:proofErr w:type="gramStart"/>
            <w:r>
              <w:rPr>
                <w:rStyle w:val="Tablecaption0"/>
                <w:color w:val="000000" w:themeColor="text1"/>
              </w:rPr>
              <w:t>Пионерская</w:t>
            </w:r>
            <w:proofErr w:type="gramEnd"/>
            <w:r>
              <w:rPr>
                <w:rStyle w:val="Tablecaption0"/>
                <w:color w:val="000000" w:themeColor="text1"/>
              </w:rPr>
              <w:t>, д.10, д.12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2.</w:t>
            </w:r>
          </w:p>
        </w:tc>
        <w:tc>
          <w:tcPr>
            <w:tcW w:w="4033" w:type="dxa"/>
          </w:tcPr>
          <w:p w:rsidR="00BF785B" w:rsidRDefault="00BF785B" w:rsidP="00194C8F">
            <w:r w:rsidRPr="00657FE7">
              <w:rPr>
                <w:rStyle w:val="Tablecaption0"/>
                <w:rFonts w:eastAsia="Courier New"/>
                <w:color w:val="000000" w:themeColor="text1"/>
              </w:rPr>
              <w:t>п.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657FE7">
              <w:rPr>
                <w:rStyle w:val="Tablecaption0"/>
                <w:rFonts w:eastAsia="Courier New"/>
                <w:color w:val="000000" w:themeColor="text1"/>
              </w:rPr>
              <w:t xml:space="preserve">Чегдомын,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ул. </w:t>
            </w:r>
            <w:proofErr w:type="gramStart"/>
            <w:r>
              <w:rPr>
                <w:rStyle w:val="Tablecaption0"/>
                <w:rFonts w:eastAsia="Courier New"/>
                <w:color w:val="000000" w:themeColor="text1"/>
              </w:rPr>
              <w:t>Центральная</w:t>
            </w:r>
            <w:proofErr w:type="gramEnd"/>
            <w:r>
              <w:rPr>
                <w:rStyle w:val="Tablecaption0"/>
                <w:rFonts w:eastAsia="Courier New"/>
                <w:color w:val="000000" w:themeColor="text1"/>
              </w:rPr>
              <w:t>, д.50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3.</w:t>
            </w:r>
          </w:p>
        </w:tc>
        <w:tc>
          <w:tcPr>
            <w:tcW w:w="4033" w:type="dxa"/>
          </w:tcPr>
          <w:p w:rsidR="00BF785B" w:rsidRDefault="00BF785B" w:rsidP="00194C8F">
            <w:r w:rsidRPr="00657FE7">
              <w:rPr>
                <w:rStyle w:val="Tablecaption0"/>
                <w:rFonts w:eastAsia="Courier New"/>
                <w:color w:val="000000" w:themeColor="text1"/>
              </w:rPr>
              <w:t>п.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657FE7">
              <w:rPr>
                <w:rStyle w:val="Tablecaption0"/>
                <w:rFonts w:eastAsia="Courier New"/>
                <w:color w:val="000000" w:themeColor="text1"/>
              </w:rPr>
              <w:t xml:space="preserve">Чегдомын,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ул.60 лет Октября, д.8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4.</w:t>
            </w:r>
          </w:p>
        </w:tc>
        <w:tc>
          <w:tcPr>
            <w:tcW w:w="4033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п</w:t>
            </w:r>
            <w:proofErr w:type="gramStart"/>
            <w:r>
              <w:rPr>
                <w:rStyle w:val="Tablecaption0"/>
                <w:color w:val="000000" w:themeColor="text1"/>
              </w:rPr>
              <w:t>.Ч</w:t>
            </w:r>
            <w:proofErr w:type="gramEnd"/>
            <w:r>
              <w:rPr>
                <w:rStyle w:val="Tablecaption0"/>
                <w:color w:val="000000" w:themeColor="text1"/>
              </w:rPr>
              <w:t>егдомын, ул. Пионерская, д. 4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</w:t>
            </w:r>
          </w:p>
        </w:tc>
        <w:tc>
          <w:tcPr>
            <w:tcW w:w="4033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п</w:t>
            </w:r>
            <w:proofErr w:type="gramStart"/>
            <w:r>
              <w:rPr>
                <w:rStyle w:val="Tablecaption0"/>
                <w:color w:val="000000" w:themeColor="text1"/>
              </w:rPr>
              <w:t>.Ч</w:t>
            </w:r>
            <w:proofErr w:type="gramEnd"/>
            <w:r>
              <w:rPr>
                <w:rStyle w:val="Tablecaption0"/>
                <w:color w:val="000000" w:themeColor="text1"/>
              </w:rPr>
              <w:t>егдомын, ул.Строительная, д.1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</w:t>
            </w:r>
          </w:p>
        </w:tc>
        <w:tc>
          <w:tcPr>
            <w:tcW w:w="4033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ул.Пионерская, д.21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</w:t>
            </w:r>
          </w:p>
        </w:tc>
        <w:tc>
          <w:tcPr>
            <w:tcW w:w="4033" w:type="dxa"/>
          </w:tcPr>
          <w:p w:rsidR="00BF785B" w:rsidRDefault="00BF785B" w:rsidP="00194C8F">
            <w:pPr>
              <w:tabs>
                <w:tab w:val="right" w:pos="3817"/>
              </w:tabs>
            </w:pPr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ул.Пионерская, д.7</w:t>
            </w:r>
            <w:r>
              <w:rPr>
                <w:rStyle w:val="Tablecaption0"/>
                <w:rFonts w:eastAsia="Courier New"/>
                <w:color w:val="000000" w:themeColor="text1"/>
              </w:rPr>
              <w:tab/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8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ул.Заводская, д.14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9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пер.Школьный,  д.4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10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ул.Парковая, д.13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11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 ул.Лазо, д.17, д.19, д.21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"Авангард", ООО "Мастер Плюс", 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12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ул.Центральная, д.11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13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ул.Центральная. д.9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14</w:t>
            </w:r>
          </w:p>
        </w:tc>
        <w:tc>
          <w:tcPr>
            <w:tcW w:w="4033" w:type="dxa"/>
          </w:tcPr>
          <w:p w:rsidR="00BF785B" w:rsidRDefault="00BF785B" w:rsidP="00194C8F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л.60 лет Октября, д.5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15</w:t>
            </w:r>
          </w:p>
        </w:tc>
        <w:tc>
          <w:tcPr>
            <w:tcW w:w="4033" w:type="dxa"/>
          </w:tcPr>
          <w:p w:rsidR="00BF785B" w:rsidRDefault="00BF785B" w:rsidP="00194C8F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ул.Парковая, д.11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16</w:t>
            </w:r>
          </w:p>
        </w:tc>
        <w:tc>
          <w:tcPr>
            <w:tcW w:w="4033" w:type="dxa"/>
          </w:tcPr>
          <w:p w:rsidR="00BF785B" w:rsidRDefault="00BF785B" w:rsidP="00194C8F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ул.Парковая, д.15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17</w:t>
            </w:r>
          </w:p>
        </w:tc>
        <w:tc>
          <w:tcPr>
            <w:tcW w:w="4033" w:type="dxa"/>
          </w:tcPr>
          <w:p w:rsidR="00BF785B" w:rsidRDefault="00BF785B" w:rsidP="00194C8F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ул.Софийская, д.3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18</w:t>
            </w:r>
          </w:p>
        </w:tc>
        <w:tc>
          <w:tcPr>
            <w:tcW w:w="4033" w:type="dxa"/>
          </w:tcPr>
          <w:p w:rsidR="00BF785B" w:rsidRDefault="00BF785B" w:rsidP="00194C8F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ул.Заводская, д.10б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19</w:t>
            </w:r>
          </w:p>
        </w:tc>
        <w:tc>
          <w:tcPr>
            <w:tcW w:w="4033" w:type="dxa"/>
          </w:tcPr>
          <w:p w:rsidR="00BF785B" w:rsidRDefault="00BF785B" w:rsidP="00194C8F">
            <w:pPr>
              <w:tabs>
                <w:tab w:val="right" w:pos="3817"/>
              </w:tabs>
            </w:pPr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ул.Пионерская, д.19</w:t>
            </w:r>
            <w:r>
              <w:rPr>
                <w:rStyle w:val="Tablecaption0"/>
                <w:rFonts w:eastAsia="Courier New"/>
                <w:color w:val="000000" w:themeColor="text1"/>
              </w:rPr>
              <w:tab/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</w:t>
            </w:r>
          </w:p>
        </w:tc>
        <w:tc>
          <w:tcPr>
            <w:tcW w:w="4033" w:type="dxa"/>
          </w:tcPr>
          <w:p w:rsidR="00BF785B" w:rsidRDefault="00BF785B" w:rsidP="00194C8F">
            <w:pPr>
              <w:tabs>
                <w:tab w:val="right" w:pos="3817"/>
              </w:tabs>
            </w:pPr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ул.Пионерская, д.17</w:t>
            </w:r>
            <w:r>
              <w:rPr>
                <w:rStyle w:val="Tablecaption0"/>
                <w:rFonts w:eastAsia="Courier New"/>
                <w:color w:val="000000" w:themeColor="text1"/>
              </w:rPr>
              <w:tab/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21</w:t>
            </w:r>
          </w:p>
        </w:tc>
        <w:tc>
          <w:tcPr>
            <w:tcW w:w="4033" w:type="dxa"/>
          </w:tcPr>
          <w:p w:rsidR="00BF785B" w:rsidRDefault="00BF785B" w:rsidP="00194C8F">
            <w:pPr>
              <w:tabs>
                <w:tab w:val="right" w:pos="3817"/>
              </w:tabs>
            </w:pPr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ул.Софийская, д.4Б</w:t>
            </w:r>
            <w:r>
              <w:rPr>
                <w:rStyle w:val="Tablecaption0"/>
                <w:rFonts w:eastAsia="Courier New"/>
                <w:color w:val="000000" w:themeColor="text1"/>
              </w:rPr>
              <w:tab/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BF785B" w:rsidTr="00194C8F">
        <w:tc>
          <w:tcPr>
            <w:tcW w:w="2490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Итого:</w:t>
            </w:r>
          </w:p>
        </w:tc>
        <w:tc>
          <w:tcPr>
            <w:tcW w:w="4033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  <w:tc>
          <w:tcPr>
            <w:tcW w:w="2657" w:type="dxa"/>
          </w:tcPr>
          <w:p w:rsidR="00BF785B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</w:tbl>
    <w:p w:rsidR="00BF785B" w:rsidRPr="00E56FAF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6FAF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BF785B" w:rsidRPr="00E56FAF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6FAF">
        <w:rPr>
          <w:rFonts w:ascii="Times New Roman" w:hAnsi="Times New Roman" w:cs="Times New Roman"/>
          <w:sz w:val="28"/>
          <w:szCs w:val="28"/>
          <w:lang w:bidi="ru-RU"/>
        </w:rPr>
        <w:lastRenderedPageBreak/>
        <w:t>1.4. Приложение № 10 к муниципальной программе изложить в следующей редакции:</w:t>
      </w:r>
    </w:p>
    <w:p w:rsidR="00BF785B" w:rsidRPr="00E56FAF" w:rsidRDefault="00BF785B" w:rsidP="00BF785B">
      <w:pPr>
        <w:pStyle w:val="a3"/>
        <w:ind w:firstLine="708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56FAF">
        <w:rPr>
          <w:rFonts w:ascii="Times New Roman" w:hAnsi="Times New Roman" w:cs="Times New Roman"/>
          <w:sz w:val="28"/>
          <w:szCs w:val="28"/>
          <w:lang w:bidi="ru-RU"/>
        </w:rPr>
        <w:t>«</w:t>
      </w:r>
    </w:p>
    <w:p w:rsidR="00BF785B" w:rsidRPr="006D6199" w:rsidRDefault="00BF785B" w:rsidP="00BF785B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E56FAF">
        <w:rPr>
          <w:rFonts w:ascii="Times New Roman" w:hAnsi="Times New Roman" w:cs="Times New Roman"/>
          <w:color w:val="auto"/>
        </w:rPr>
        <w:t xml:space="preserve">Адресный перечень общественных </w:t>
      </w:r>
      <w:r>
        <w:rPr>
          <w:rFonts w:ascii="Times New Roman" w:hAnsi="Times New Roman" w:cs="Times New Roman"/>
          <w:color w:val="000000" w:themeColor="text1"/>
        </w:rPr>
        <w:t xml:space="preserve">территорий, </w:t>
      </w:r>
      <w:r w:rsidRPr="006D6199">
        <w:rPr>
          <w:rFonts w:ascii="Times New Roman" w:hAnsi="Times New Roman" w:cs="Times New Roman"/>
          <w:color w:val="000000" w:themeColor="text1"/>
        </w:rPr>
        <w:t>нуждающихся в благоустройстве</w:t>
      </w:r>
    </w:p>
    <w:p w:rsidR="00BF785B" w:rsidRPr="006D6199" w:rsidRDefault="00BF785B" w:rsidP="00BF785B">
      <w:pPr>
        <w:spacing w:line="240" w:lineRule="exact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7"/>
        <w:gridCol w:w="4576"/>
        <w:gridCol w:w="3877"/>
      </w:tblGrid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19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6D61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D619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576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199">
              <w:rPr>
                <w:rFonts w:ascii="Times New Roman" w:hAnsi="Times New Roman" w:cs="Times New Roman"/>
                <w:color w:val="000000" w:themeColor="text1"/>
              </w:rPr>
              <w:t>Адрес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(или ориентир)</w:t>
            </w:r>
            <w:r w:rsidRPr="006D61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общественной территории, </w:t>
            </w:r>
            <w:r w:rsidRPr="006D6199">
              <w:rPr>
                <w:rFonts w:ascii="Times New Roman" w:hAnsi="Times New Roman" w:cs="Times New Roman"/>
                <w:color w:val="000000" w:themeColor="text1"/>
              </w:rPr>
              <w:t>нуждающейся в благоустройстве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Функциональное назначение (существующее или планируемое)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6" w:type="dxa"/>
          </w:tcPr>
          <w:p w:rsidR="00BF785B" w:rsidRPr="00062F6F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площадь им. Блюхера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76" w:type="dxa"/>
          </w:tcPr>
          <w:p w:rsidR="00BF785B" w:rsidRPr="00062F6F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аллея "Детства" (в районе д. 3 по ул. Блюхера)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76" w:type="dxa"/>
          </w:tcPr>
          <w:p w:rsidR="00BF785B" w:rsidRPr="00062F6F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аллея "Почета" (в районе д. 6 по ул. Блюхера)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76" w:type="dxa"/>
          </w:tcPr>
          <w:p w:rsidR="00BF785B" w:rsidRPr="00062F6F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пешеходная зона по ул. Блюхера (в районе д. 7 по ул. Блюхера)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76" w:type="dxa"/>
          </w:tcPr>
          <w:p w:rsidR="00BF785B" w:rsidRPr="00062F6F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пешеходная зона по ул. Парковая (в районе д. 9 по ул. Блюхера)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6" w:type="dxa"/>
            <w:vAlign w:val="center"/>
          </w:tcPr>
          <w:p w:rsidR="00BF785B" w:rsidRPr="00E56FAF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6FAF">
              <w:rPr>
                <w:rFonts w:ascii="Times New Roman" w:eastAsia="Times New Roman" w:hAnsi="Times New Roman" w:cs="Times New Roman"/>
                <w:lang w:eastAsia="ar-SA"/>
              </w:rPr>
              <w:t>Аллея «75 лет Победы»</w:t>
            </w:r>
          </w:p>
        </w:tc>
        <w:tc>
          <w:tcPr>
            <w:tcW w:w="387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76" w:type="dxa"/>
            <w:vAlign w:val="center"/>
          </w:tcPr>
          <w:p w:rsidR="00BF785B" w:rsidRPr="00E56FAF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6FAF">
              <w:rPr>
                <w:rFonts w:ascii="Times New Roman" w:eastAsia="Times New Roman" w:hAnsi="Times New Roman" w:cs="Times New Roman"/>
                <w:lang w:eastAsia="ar-SA"/>
              </w:rPr>
              <w:t>Аллея «Ветеран»</w:t>
            </w:r>
          </w:p>
        </w:tc>
        <w:tc>
          <w:tcPr>
            <w:tcW w:w="387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76" w:type="dxa"/>
            <w:vAlign w:val="center"/>
          </w:tcPr>
          <w:p w:rsidR="00BF785B" w:rsidRPr="00E56FAF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6FAF">
              <w:rPr>
                <w:rFonts w:ascii="Times New Roman" w:eastAsia="Times New Roman" w:hAnsi="Times New Roman" w:cs="Times New Roman"/>
                <w:lang w:eastAsia="ar-SA"/>
              </w:rPr>
              <w:t>Утес «Зеленое море»</w:t>
            </w:r>
          </w:p>
        </w:tc>
        <w:tc>
          <w:tcPr>
            <w:tcW w:w="387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76" w:type="dxa"/>
            <w:vAlign w:val="center"/>
          </w:tcPr>
          <w:p w:rsidR="00BF785B" w:rsidRPr="00E56FAF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6FAF">
              <w:rPr>
                <w:rFonts w:ascii="Times New Roman" w:eastAsia="Times New Roman" w:hAnsi="Times New Roman" w:cs="Times New Roman"/>
                <w:lang w:eastAsia="ar-SA"/>
              </w:rPr>
              <w:t>Входная пешеходная зона в парк «Семейный»</w:t>
            </w:r>
          </w:p>
        </w:tc>
        <w:tc>
          <w:tcPr>
            <w:tcW w:w="387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76" w:type="dxa"/>
          </w:tcPr>
          <w:p w:rsidR="00BF785B" w:rsidRPr="00062F6F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сквер "Красноармейское кольцо"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76" w:type="dxa"/>
          </w:tcPr>
          <w:p w:rsidR="00BF785B" w:rsidRPr="006D6199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"Семейный"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76" w:type="dxa"/>
          </w:tcPr>
          <w:p w:rsidR="00BF785B" w:rsidRPr="006D6199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76" w:type="dxa"/>
          </w:tcPr>
          <w:p w:rsidR="00BF785B" w:rsidRPr="006D6199" w:rsidRDefault="00BF785B" w:rsidP="00194C8F">
            <w:pPr>
              <w:tabs>
                <w:tab w:val="left" w:pos="2847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Пешеходная зона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Братство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Чегдомын ул.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Блюхера)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76" w:type="dxa"/>
          </w:tcPr>
          <w:p w:rsidR="00BF785B" w:rsidRPr="006D6199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Пешеходная зона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Равенство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Чегдомын ул.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Блюхера)</w:t>
            </w:r>
          </w:p>
        </w:tc>
        <w:tc>
          <w:tcPr>
            <w:tcW w:w="3877" w:type="dxa"/>
          </w:tcPr>
          <w:p w:rsidR="00BF785B" w:rsidRPr="006D6199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BF785B" w:rsidRPr="006D6199" w:rsidTr="00194C8F">
        <w:tc>
          <w:tcPr>
            <w:tcW w:w="72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76" w:type="dxa"/>
          </w:tcPr>
          <w:p w:rsidR="00BF785B" w:rsidRPr="005C1AE6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ира</w:t>
            </w:r>
          </w:p>
        </w:tc>
        <w:tc>
          <w:tcPr>
            <w:tcW w:w="3877" w:type="dxa"/>
          </w:tcPr>
          <w:p w:rsidR="00BF785B" w:rsidRDefault="00BF785B" w:rsidP="00194C8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</w:tbl>
    <w:p w:rsidR="00BF785B" w:rsidRPr="00E56FAF" w:rsidRDefault="00BF785B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6FAF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BF785B" w:rsidRPr="00CC4D86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4D86">
        <w:rPr>
          <w:rFonts w:ascii="Times New Roman" w:hAnsi="Times New Roman" w:cs="Times New Roman"/>
          <w:sz w:val="28"/>
          <w:szCs w:val="28"/>
          <w:lang w:bidi="ru-RU"/>
        </w:rPr>
        <w:t>1.5. Приложение № 11 к муниципальной программе  изложить в следующей редакции:</w:t>
      </w:r>
    </w:p>
    <w:p w:rsidR="00BF785B" w:rsidRPr="00CC4D86" w:rsidRDefault="00BF785B" w:rsidP="00BF785B">
      <w:pPr>
        <w:pStyle w:val="a3"/>
        <w:ind w:firstLine="708"/>
        <w:rPr>
          <w:rStyle w:val="1"/>
          <w:rFonts w:eastAsiaTheme="minorHAnsi"/>
          <w:color w:val="auto"/>
          <w:sz w:val="28"/>
          <w:szCs w:val="28"/>
        </w:rPr>
      </w:pPr>
      <w:r w:rsidRPr="00CC4D86">
        <w:rPr>
          <w:rFonts w:ascii="Times New Roman" w:hAnsi="Times New Roman" w:cs="Times New Roman"/>
          <w:sz w:val="28"/>
          <w:szCs w:val="28"/>
          <w:lang w:bidi="ru-RU"/>
        </w:rPr>
        <w:t>«</w:t>
      </w:r>
    </w:p>
    <w:p w:rsidR="00BF785B" w:rsidRPr="00CC4D86" w:rsidRDefault="00BF785B" w:rsidP="00BF785B">
      <w:pPr>
        <w:spacing w:line="240" w:lineRule="exact"/>
        <w:jc w:val="center"/>
        <w:rPr>
          <w:rStyle w:val="1"/>
          <w:rFonts w:eastAsia="Courier New"/>
          <w:color w:val="auto"/>
        </w:rPr>
      </w:pPr>
      <w:r w:rsidRPr="00CC4D86">
        <w:rPr>
          <w:rFonts w:ascii="Times New Roman" w:hAnsi="Times New Roman" w:cs="Times New Roman"/>
          <w:color w:val="auto"/>
        </w:rPr>
        <w:t xml:space="preserve">Адресный перечень общественных территорий, </w:t>
      </w:r>
      <w:r w:rsidRPr="00CC4D86">
        <w:rPr>
          <w:rFonts w:ascii="Times New Roman" w:hAnsi="Times New Roman" w:cs="Times New Roman"/>
          <w:color w:val="auto"/>
        </w:rPr>
        <w:br/>
        <w:t>подлежащих благоустройству в 2018 – 2024 годах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948"/>
        <w:gridCol w:w="2712"/>
      </w:tblGrid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 xml:space="preserve">№ </w:t>
            </w:r>
            <w:proofErr w:type="gramStart"/>
            <w:r w:rsidRPr="00CC4D86">
              <w:rPr>
                <w:rStyle w:val="Tablecaption0"/>
                <w:color w:val="auto"/>
              </w:rPr>
              <w:t>п</w:t>
            </w:r>
            <w:proofErr w:type="gramEnd"/>
            <w:r w:rsidRPr="00CC4D86">
              <w:rPr>
                <w:rStyle w:val="Tablecaption0"/>
                <w:color w:val="auto"/>
              </w:rPr>
              <w:t>/п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Адрес (ориентир) территории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 xml:space="preserve">Стоимость работ, </w:t>
            </w:r>
            <w:r w:rsidRPr="00CC4D86">
              <w:rPr>
                <w:rStyle w:val="Tablecaption0"/>
                <w:color w:val="auto"/>
              </w:rPr>
              <w:br/>
              <w:t>тыс. рублей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2018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 xml:space="preserve">аллея им. Блюхера 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t>3 854,02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2019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2.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 xml:space="preserve">аллея "Детства" </w:t>
            </w:r>
            <w:r w:rsidRPr="00CC4D86">
              <w:t>(в районе д. 3 по ул. Блюхера)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3 174,29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3.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 xml:space="preserve">аллея "Почета" </w:t>
            </w:r>
            <w:r w:rsidRPr="00CC4D86">
              <w:t>(в районе д. 6 по ул. Блюхера)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4 652,70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4.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пешеходная зона по ул. Парковая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707,817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5.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пешеходная зона по ул. Блюхера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817,36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lastRenderedPageBreak/>
              <w:t>2020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6.</w:t>
            </w:r>
          </w:p>
        </w:tc>
        <w:tc>
          <w:tcPr>
            <w:tcW w:w="4948" w:type="dxa"/>
            <w:vAlign w:val="center"/>
          </w:tcPr>
          <w:p w:rsidR="00BF785B" w:rsidRPr="00CC4D86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CC4D8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Аллея «75 лет Победы»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3 478,503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7.</w:t>
            </w:r>
          </w:p>
        </w:tc>
        <w:tc>
          <w:tcPr>
            <w:tcW w:w="4948" w:type="dxa"/>
            <w:vAlign w:val="center"/>
          </w:tcPr>
          <w:p w:rsidR="00BF785B" w:rsidRPr="00CC4D86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CC4D8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Аллея «Ветеран»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3 478,503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8.</w:t>
            </w:r>
          </w:p>
        </w:tc>
        <w:tc>
          <w:tcPr>
            <w:tcW w:w="4948" w:type="dxa"/>
            <w:vAlign w:val="center"/>
          </w:tcPr>
          <w:p w:rsidR="00BF785B" w:rsidRPr="00CC4D86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CC4D8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Утес «Зеленое море»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1 417,740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9.</w:t>
            </w:r>
          </w:p>
        </w:tc>
        <w:tc>
          <w:tcPr>
            <w:tcW w:w="4948" w:type="dxa"/>
            <w:vAlign w:val="center"/>
          </w:tcPr>
          <w:p w:rsidR="00BF785B" w:rsidRPr="00CC4D86" w:rsidRDefault="00BF785B" w:rsidP="00194C8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CC4D8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Входная пешеходная зона в парк «Семейный»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2 135,977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t>2021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10.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CC4D86">
              <w:rPr>
                <w:rFonts w:ascii="Times New Roman" w:hAnsi="Times New Roman" w:cs="Times New Roman"/>
                <w:color w:val="auto"/>
              </w:rPr>
              <w:t>Парк "Семейный"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-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11.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tabs>
                <w:tab w:val="left" w:pos="2847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4D86">
              <w:rPr>
                <w:rFonts w:ascii="Times New Roman" w:hAnsi="Times New Roman" w:cs="Times New Roman"/>
                <w:color w:val="auto"/>
              </w:rPr>
              <w:t>Пешеходная зона "Братство" (п. Чегдомын ул. Блюхера)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-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12.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4D86">
              <w:rPr>
                <w:rFonts w:ascii="Times New Roman" w:hAnsi="Times New Roman" w:cs="Times New Roman"/>
                <w:color w:val="auto"/>
              </w:rPr>
              <w:t>Пешеходная зона "Равенство" (п. Чегдомын ул. Блюхера)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-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t>2022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13.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CC4D86">
              <w:rPr>
                <w:rFonts w:ascii="Times New Roman" w:hAnsi="Times New Roman" w:cs="Times New Roman"/>
                <w:color w:val="auto"/>
              </w:rPr>
              <w:t>Сквер по ул</w:t>
            </w:r>
            <w:proofErr w:type="gramStart"/>
            <w:r w:rsidRPr="00CC4D86">
              <w:rPr>
                <w:rFonts w:ascii="Times New Roman" w:hAnsi="Times New Roman" w:cs="Times New Roman"/>
                <w:color w:val="auto"/>
              </w:rPr>
              <w:t>.Ц</w:t>
            </w:r>
            <w:proofErr w:type="gramEnd"/>
            <w:r w:rsidRPr="00CC4D86">
              <w:rPr>
                <w:rFonts w:ascii="Times New Roman" w:hAnsi="Times New Roman" w:cs="Times New Roman"/>
                <w:color w:val="auto"/>
              </w:rPr>
              <w:t>ентральная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-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t>2023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14.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CC4D86">
              <w:rPr>
                <w:rFonts w:ascii="Times New Roman" w:hAnsi="Times New Roman" w:cs="Times New Roman"/>
                <w:color w:val="auto"/>
              </w:rPr>
              <w:t>Сквер "Красноармейское кольцо"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-</w:t>
            </w:r>
          </w:p>
        </w:tc>
      </w:tr>
      <w:tr w:rsidR="00BF785B" w:rsidRPr="00CC4D86" w:rsidTr="00194C8F">
        <w:tc>
          <w:tcPr>
            <w:tcW w:w="9180" w:type="dxa"/>
            <w:gridSpan w:val="3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t>2024 год</w:t>
            </w:r>
          </w:p>
        </w:tc>
      </w:tr>
      <w:tr w:rsidR="00BF785B" w:rsidRPr="00CC4D86" w:rsidTr="00194C8F">
        <w:tc>
          <w:tcPr>
            <w:tcW w:w="1520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15.</w:t>
            </w:r>
          </w:p>
        </w:tc>
        <w:tc>
          <w:tcPr>
            <w:tcW w:w="4948" w:type="dxa"/>
          </w:tcPr>
          <w:p w:rsidR="00BF785B" w:rsidRPr="00CC4D86" w:rsidRDefault="00BF785B" w:rsidP="00194C8F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CC4D86">
              <w:rPr>
                <w:rFonts w:ascii="Times New Roman" w:hAnsi="Times New Roman" w:cs="Times New Roman"/>
                <w:color w:val="auto"/>
              </w:rPr>
              <w:t>Сквер по ул</w:t>
            </w:r>
            <w:proofErr w:type="gramStart"/>
            <w:r w:rsidRPr="00CC4D86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CC4D86">
              <w:rPr>
                <w:rFonts w:ascii="Times New Roman" w:hAnsi="Times New Roman" w:cs="Times New Roman"/>
                <w:color w:val="auto"/>
              </w:rPr>
              <w:t>ира</w:t>
            </w:r>
          </w:p>
        </w:tc>
        <w:tc>
          <w:tcPr>
            <w:tcW w:w="2712" w:type="dxa"/>
          </w:tcPr>
          <w:p w:rsidR="00BF785B" w:rsidRPr="00CC4D86" w:rsidRDefault="00BF785B" w:rsidP="00194C8F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CC4D86">
              <w:rPr>
                <w:rStyle w:val="Tablecaption0"/>
                <w:color w:val="auto"/>
              </w:rPr>
              <w:t>-</w:t>
            </w:r>
          </w:p>
        </w:tc>
      </w:tr>
    </w:tbl>
    <w:p w:rsidR="00BF785B" w:rsidRDefault="00BF785B" w:rsidP="00BF785B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C4D86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BF785B" w:rsidRPr="00CC4D86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1.6. Приложение № 14 к муниципальной программе изложить в следующей редакции: согласно  Приложению № 1 к настоящему постановлению</w:t>
      </w:r>
    </w:p>
    <w:p w:rsidR="00BF785B" w:rsidRPr="0089240B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9240B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Главному специалисту по общим вопросам и связям с общественностью администрации городского поселения «Рабочий поселок Чегдомын» (С.С.Глинская) </w:t>
      </w:r>
      <w:r w:rsidRPr="0089240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правовых актов городского поселения "Рабочий поселок Чегдомын" и разместить на официальном сайте администрации городского поселения "Рабочий поселок Чегдомын" .</w:t>
      </w:r>
    </w:p>
    <w:p w:rsidR="00BF785B" w:rsidRPr="0089240B" w:rsidRDefault="00BF785B" w:rsidP="00BF7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240B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9240B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785B" w:rsidRPr="0089240B" w:rsidRDefault="00BF785B" w:rsidP="00BF7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F785B" w:rsidRPr="0089240B" w:rsidRDefault="00BF785B" w:rsidP="00BF7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5B" w:rsidRDefault="00BF785B" w:rsidP="00BF785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D1D65" w:rsidRPr="0089240B" w:rsidRDefault="00DD1D65" w:rsidP="00BF785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F785B" w:rsidRPr="0089240B" w:rsidRDefault="00DD1D65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</w:t>
      </w:r>
      <w:r w:rsidR="00BF785B" w:rsidRPr="008924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В.Г.Ферапонтов</w:t>
      </w:r>
    </w:p>
    <w:p w:rsidR="00BF785B" w:rsidRPr="0089240B" w:rsidRDefault="00BF785B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85B" w:rsidRPr="0089240B" w:rsidRDefault="00BF785B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F785B" w:rsidRPr="0089240B" w:rsidSect="00DD1D65">
          <w:pgSz w:w="11909" w:h="16838"/>
          <w:pgMar w:top="1134" w:right="851" w:bottom="1134" w:left="1701" w:header="0" w:footer="6" w:gutter="0"/>
          <w:pgNumType w:start="2"/>
          <w:cols w:space="720"/>
          <w:noEndnote/>
          <w:docGrid w:linePitch="360"/>
        </w:sectPr>
      </w:pPr>
    </w:p>
    <w:p w:rsidR="00BF785B" w:rsidRPr="0089240B" w:rsidRDefault="00BF785B" w:rsidP="00BF785B">
      <w:pPr>
        <w:pStyle w:val="a5"/>
        <w:ind w:firstLine="10773"/>
        <w:jc w:val="center"/>
        <w:rPr>
          <w:rStyle w:val="1"/>
          <w:rFonts w:eastAsiaTheme="majorEastAsia"/>
          <w:i w:val="0"/>
          <w:color w:val="auto"/>
        </w:rPr>
      </w:pPr>
      <w:r w:rsidRPr="0089240B">
        <w:rPr>
          <w:rStyle w:val="1"/>
          <w:rFonts w:eastAsiaTheme="majorEastAsia"/>
          <w:i w:val="0"/>
          <w:color w:val="auto"/>
        </w:rPr>
        <w:lastRenderedPageBreak/>
        <w:t>Приложение № 1</w:t>
      </w:r>
    </w:p>
    <w:p w:rsidR="00BF785B" w:rsidRPr="0089240B" w:rsidRDefault="00BF785B" w:rsidP="00BF785B">
      <w:pPr>
        <w:pStyle w:val="a5"/>
        <w:ind w:firstLine="10490"/>
        <w:jc w:val="center"/>
        <w:rPr>
          <w:rStyle w:val="1"/>
          <w:rFonts w:eastAsiaTheme="majorEastAsia"/>
          <w:i w:val="0"/>
          <w:color w:val="auto"/>
        </w:rPr>
      </w:pPr>
      <w:r w:rsidRPr="0089240B">
        <w:rPr>
          <w:rStyle w:val="1"/>
          <w:rFonts w:eastAsiaTheme="majorEastAsia"/>
          <w:i w:val="0"/>
          <w:color w:val="auto"/>
        </w:rPr>
        <w:t>к постановлению администрации</w:t>
      </w:r>
    </w:p>
    <w:p w:rsidR="00BF785B" w:rsidRDefault="00BF785B" w:rsidP="00BF785B">
      <w:pPr>
        <w:pStyle w:val="a5"/>
        <w:ind w:firstLine="10490"/>
        <w:jc w:val="center"/>
        <w:rPr>
          <w:rStyle w:val="1"/>
          <w:rFonts w:eastAsiaTheme="majorEastAsia"/>
          <w:i w:val="0"/>
          <w:color w:val="auto"/>
        </w:rPr>
      </w:pPr>
      <w:r w:rsidRPr="0089240B">
        <w:rPr>
          <w:rStyle w:val="1"/>
          <w:rFonts w:eastAsiaTheme="majorEastAsia"/>
          <w:i w:val="0"/>
          <w:color w:val="auto"/>
        </w:rPr>
        <w:t xml:space="preserve">городского поселения </w:t>
      </w:r>
      <w:r w:rsidRPr="00E76FDA">
        <w:rPr>
          <w:rStyle w:val="1"/>
          <w:rFonts w:eastAsiaTheme="majorEastAsia"/>
          <w:i w:val="0"/>
          <w:color w:val="auto"/>
        </w:rPr>
        <w:t>«Рабочий</w:t>
      </w:r>
    </w:p>
    <w:p w:rsidR="00BF785B" w:rsidRPr="00E76FDA" w:rsidRDefault="00BF785B" w:rsidP="00BF785B">
      <w:pPr>
        <w:pStyle w:val="a5"/>
        <w:ind w:firstLine="10490"/>
        <w:jc w:val="center"/>
        <w:rPr>
          <w:rStyle w:val="1"/>
          <w:rFonts w:eastAsiaTheme="majorEastAsia"/>
          <w:i w:val="0"/>
          <w:color w:val="auto"/>
        </w:rPr>
      </w:pPr>
      <w:r w:rsidRPr="00E76FDA">
        <w:rPr>
          <w:rStyle w:val="1"/>
          <w:rFonts w:eastAsiaTheme="majorEastAsia"/>
          <w:i w:val="0"/>
          <w:color w:val="auto"/>
        </w:rPr>
        <w:t>поселок Чегдомын</w:t>
      </w:r>
      <w:r w:rsidRPr="00E76FDA">
        <w:rPr>
          <w:rStyle w:val="1"/>
          <w:rFonts w:eastAsiaTheme="minorHAnsi"/>
          <w:i w:val="0"/>
          <w:color w:val="auto"/>
          <w:lang w:eastAsia="en-US" w:bidi="ar-SA"/>
        </w:rPr>
        <w:t>»</w:t>
      </w:r>
    </w:p>
    <w:p w:rsidR="00BF785B" w:rsidRPr="00E76FDA" w:rsidRDefault="00BF785B" w:rsidP="00BF785B">
      <w:pPr>
        <w:ind w:firstLine="10490"/>
        <w:jc w:val="center"/>
        <w:rPr>
          <w:rFonts w:ascii="Times New Roman" w:hAnsi="Times New Roman" w:cs="Times New Roman"/>
          <w:lang w:eastAsia="en-US" w:bidi="ar-SA"/>
        </w:rPr>
      </w:pPr>
      <w:r w:rsidRPr="00E76FDA">
        <w:rPr>
          <w:rFonts w:ascii="Times New Roman" w:hAnsi="Times New Roman" w:cs="Times New Roman"/>
          <w:lang w:eastAsia="en-US" w:bidi="ar-SA"/>
        </w:rPr>
        <w:t xml:space="preserve">от </w:t>
      </w:r>
      <w:r>
        <w:rPr>
          <w:rFonts w:ascii="Times New Roman" w:hAnsi="Times New Roman" w:cs="Times New Roman"/>
          <w:lang w:eastAsia="en-US" w:bidi="ar-SA"/>
        </w:rPr>
        <w:t>04 декабря 2019г. № 835</w:t>
      </w:r>
    </w:p>
    <w:p w:rsidR="00BF785B" w:rsidRPr="00E76FDA" w:rsidRDefault="00BF785B" w:rsidP="00BF785B">
      <w:pPr>
        <w:rPr>
          <w:lang w:eastAsia="en-US" w:bidi="ar-SA"/>
        </w:rPr>
      </w:pPr>
    </w:p>
    <w:p w:rsidR="00BF785B" w:rsidRPr="002501A1" w:rsidRDefault="00BF785B" w:rsidP="00BF785B">
      <w:pPr>
        <w:pStyle w:val="a3"/>
        <w:spacing w:after="120" w:line="240" w:lineRule="exact"/>
        <w:ind w:left="11057"/>
        <w:jc w:val="center"/>
        <w:rPr>
          <w:rStyle w:val="1"/>
          <w:rFonts w:eastAsiaTheme="minorHAnsi"/>
          <w:color w:val="000000" w:themeColor="text1"/>
        </w:rPr>
      </w:pPr>
      <w:r>
        <w:rPr>
          <w:rStyle w:val="1"/>
          <w:rFonts w:eastAsiaTheme="minorHAnsi"/>
          <w:color w:val="000000" w:themeColor="text1"/>
        </w:rPr>
        <w:t>«</w:t>
      </w:r>
      <w:r w:rsidRPr="002501A1">
        <w:rPr>
          <w:rStyle w:val="1"/>
          <w:rFonts w:eastAsiaTheme="minorHAnsi"/>
          <w:color w:val="000000" w:themeColor="text1"/>
        </w:rPr>
        <w:t xml:space="preserve">Приложение № </w:t>
      </w:r>
      <w:r>
        <w:rPr>
          <w:rStyle w:val="1"/>
          <w:rFonts w:eastAsiaTheme="minorHAnsi"/>
          <w:color w:val="000000" w:themeColor="text1"/>
        </w:rPr>
        <w:t>14</w:t>
      </w:r>
    </w:p>
    <w:p w:rsidR="00BF785B" w:rsidRPr="002501A1" w:rsidRDefault="00BF785B" w:rsidP="00BF785B">
      <w:pPr>
        <w:pStyle w:val="a3"/>
        <w:spacing w:after="120" w:line="240" w:lineRule="exact"/>
        <w:ind w:left="11057"/>
        <w:jc w:val="center"/>
        <w:rPr>
          <w:rStyle w:val="1"/>
          <w:rFonts w:eastAsiaTheme="minorHAnsi"/>
          <w:color w:val="000000" w:themeColor="text1"/>
        </w:rPr>
      </w:pPr>
      <w:r w:rsidRPr="002501A1">
        <w:rPr>
          <w:rStyle w:val="1"/>
          <w:rFonts w:eastAsiaTheme="minorHAnsi"/>
          <w:color w:val="000000" w:themeColor="text1"/>
        </w:rPr>
        <w:t>к муниципальной программе</w:t>
      </w:r>
    </w:p>
    <w:p w:rsidR="00BF785B" w:rsidRDefault="00BF785B" w:rsidP="00BF785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/>
          <w:bCs/>
        </w:rPr>
      </w:pPr>
    </w:p>
    <w:p w:rsidR="00BF785B" w:rsidRPr="00FC7998" w:rsidRDefault="00BF785B" w:rsidP="00BF785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FC7998">
        <w:rPr>
          <w:rFonts w:ascii="Times New Roman" w:eastAsia="Calibri" w:hAnsi="Times New Roman" w:cs="Times New Roman"/>
          <w:bCs/>
        </w:rPr>
        <w:t>РЕСУРСНОЕ ОБЕСПЕЧЕНИЕ</w:t>
      </w:r>
    </w:p>
    <w:p w:rsidR="00BF785B" w:rsidRPr="00FC7998" w:rsidRDefault="00BF785B" w:rsidP="00BF785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FC7998">
        <w:rPr>
          <w:rFonts w:ascii="Times New Roman" w:eastAsia="Calibri" w:hAnsi="Times New Roman" w:cs="Times New Roman"/>
          <w:bCs/>
        </w:rPr>
        <w:t>реа</w:t>
      </w:r>
      <w:r>
        <w:rPr>
          <w:rFonts w:ascii="Times New Roman" w:eastAsia="Calibri" w:hAnsi="Times New Roman" w:cs="Times New Roman"/>
          <w:bCs/>
        </w:rPr>
        <w:t xml:space="preserve">лизации муниципальной программы за счет средств </w:t>
      </w:r>
      <w:r w:rsidRPr="00FC7998">
        <w:rPr>
          <w:rFonts w:ascii="Times New Roman" w:eastAsia="Calibri" w:hAnsi="Times New Roman" w:cs="Times New Roman"/>
          <w:bCs/>
        </w:rPr>
        <w:t>бюджета городского поселения</w:t>
      </w:r>
      <w:r>
        <w:rPr>
          <w:rFonts w:ascii="Times New Roman" w:eastAsia="Calibri" w:hAnsi="Times New Roman" w:cs="Times New Roman"/>
          <w:bCs/>
        </w:rPr>
        <w:t xml:space="preserve"> "Рабочий поселок Чегдомын", </w:t>
      </w:r>
      <w:r>
        <w:rPr>
          <w:rFonts w:ascii="Times New Roman" w:eastAsia="Calibri" w:hAnsi="Times New Roman" w:cs="Times New Roman"/>
          <w:bCs/>
        </w:rPr>
        <w:br/>
        <w:t>прогнозная (справочная) оценка сре</w:t>
      </w:r>
      <w:proofErr w:type="gramStart"/>
      <w:r>
        <w:rPr>
          <w:rFonts w:ascii="Times New Roman" w:eastAsia="Calibri" w:hAnsi="Times New Roman" w:cs="Times New Roman"/>
          <w:bCs/>
        </w:rPr>
        <w:t>дств кр</w:t>
      </w:r>
      <w:proofErr w:type="gramEnd"/>
      <w:r>
        <w:rPr>
          <w:rFonts w:ascii="Times New Roman" w:eastAsia="Calibri" w:hAnsi="Times New Roman" w:cs="Times New Roman"/>
          <w:bCs/>
        </w:rPr>
        <w:t>аевого бюджета и средств заинтересованных лиц и (или) организаций</w:t>
      </w:r>
    </w:p>
    <w:p w:rsidR="00BF785B" w:rsidRPr="005C3C49" w:rsidRDefault="00BF785B" w:rsidP="00BF785B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</w:rPr>
      </w:pPr>
    </w:p>
    <w:tbl>
      <w:tblPr>
        <w:tblW w:w="15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94"/>
        <w:gridCol w:w="1092"/>
        <w:gridCol w:w="1459"/>
        <w:gridCol w:w="1291"/>
        <w:gridCol w:w="1282"/>
        <w:gridCol w:w="1275"/>
        <w:gridCol w:w="1276"/>
        <w:gridCol w:w="1276"/>
      </w:tblGrid>
      <w:tr w:rsidR="00BF785B" w:rsidRPr="00DA0F61" w:rsidTr="00194C8F">
        <w:tc>
          <w:tcPr>
            <w:tcW w:w="567" w:type="dxa"/>
            <w:vMerge w:val="restart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исполнитель, соисполнитель</w:t>
            </w:r>
          </w:p>
        </w:tc>
        <w:tc>
          <w:tcPr>
            <w:tcW w:w="8951" w:type="dxa"/>
            <w:gridSpan w:val="7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годам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рублей)</w:t>
            </w:r>
          </w:p>
        </w:tc>
      </w:tr>
      <w:tr w:rsidR="00BF785B" w:rsidRPr="00DA0F61" w:rsidTr="00194C8F">
        <w:tc>
          <w:tcPr>
            <w:tcW w:w="567" w:type="dxa"/>
            <w:vMerge/>
          </w:tcPr>
          <w:p w:rsidR="00BF785B" w:rsidRPr="00DA0F61" w:rsidRDefault="00BF785B" w:rsidP="00194C8F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DA0F61" w:rsidRDefault="00BF785B" w:rsidP="00194C8F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  <w:vMerge/>
          </w:tcPr>
          <w:p w:rsidR="00BF785B" w:rsidRPr="00DA0F61" w:rsidRDefault="00BF785B" w:rsidP="00194C8F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92" w:type="dxa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</w:tc>
        <w:tc>
          <w:tcPr>
            <w:tcW w:w="1459" w:type="dxa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291" w:type="dxa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282" w:type="dxa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275" w:type="dxa"/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</w:tr>
    </w:tbl>
    <w:p w:rsidR="00BF785B" w:rsidRPr="00DA0F61" w:rsidRDefault="00BF785B" w:rsidP="00BF785B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"/>
          <w:szCs w:val="2"/>
          <w:lang w:bidi="ar-SA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94"/>
        <w:gridCol w:w="1134"/>
        <w:gridCol w:w="1417"/>
        <w:gridCol w:w="1276"/>
        <w:gridCol w:w="1276"/>
        <w:gridCol w:w="1275"/>
        <w:gridCol w:w="1276"/>
        <w:gridCol w:w="1276"/>
      </w:tblGrid>
      <w:tr w:rsidR="00BF785B" w:rsidRPr="00DA0F61" w:rsidTr="00194C8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BF785B" w:rsidRPr="00DA0F61" w:rsidTr="00194C8F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6 682,307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10 266,096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13 075,703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14 695,236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19 124,376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21 339,376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23 554,376</w:t>
            </w:r>
          </w:p>
        </w:tc>
      </w:tr>
      <w:tr w:rsidR="00BF785B" w:rsidRPr="00DA0F61" w:rsidTr="00194C8F">
        <w:trPr>
          <w:trHeight w:val="1183"/>
        </w:trPr>
        <w:tc>
          <w:tcPr>
            <w:tcW w:w="56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числе,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являются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3 188,620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6 432,190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10 556,368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10 074,788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14 110,657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15 932,386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17 754,115</w:t>
            </w:r>
          </w:p>
        </w:tc>
      </w:tr>
      <w:tr w:rsidR="00BF785B" w:rsidRPr="00DA0F61" w:rsidTr="00194C8F">
        <w:tc>
          <w:tcPr>
            <w:tcW w:w="56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числе,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заинтересованных лиц и (или) организаций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7C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749,508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170,179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197,989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</w:p>
        </w:tc>
      </w:tr>
      <w:tr w:rsidR="00BF785B" w:rsidRPr="00DA0F61" w:rsidTr="00194C8F">
        <w:tc>
          <w:tcPr>
            <w:tcW w:w="567" w:type="dxa"/>
            <w:vMerge w:val="restart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</w:t>
            </w:r>
          </w:p>
        </w:tc>
        <w:tc>
          <w:tcPr>
            <w:tcW w:w="2835" w:type="dxa"/>
            <w:vMerge w:val="restart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 дворовых территорий многоквартирных домов</w:t>
            </w: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2 078,773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913,925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2528,78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4838,51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3374,147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11407,762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2921,495</w:t>
            </w:r>
          </w:p>
        </w:tc>
      </w:tr>
      <w:tr w:rsidR="00BF785B" w:rsidRPr="00DA0F61" w:rsidTr="00194C8F">
        <w:trPr>
          <w:trHeight w:val="734"/>
        </w:trPr>
        <w:tc>
          <w:tcPr>
            <w:tcW w:w="567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 бюджета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источником финансового обеспечения которых являются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1 395,470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804,080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2118,83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F785B" w:rsidRPr="00DA0F61" w:rsidTr="00194C8F">
        <w:trPr>
          <w:trHeight w:val="318"/>
        </w:trPr>
        <w:tc>
          <w:tcPr>
            <w:tcW w:w="567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заинтересованных лиц и (или) организаций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749,508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170,179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197,989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</w:p>
        </w:tc>
      </w:tr>
      <w:tr w:rsidR="00BF785B" w:rsidRPr="00DA0F61" w:rsidTr="00194C8F">
        <w:tc>
          <w:tcPr>
            <w:tcW w:w="567" w:type="dxa"/>
            <w:vMerge w:val="restart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835" w:type="dxa"/>
            <w:vMerge w:val="restart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38F4">
              <w:rPr>
                <w:rStyle w:val="1"/>
                <w:rFonts w:eastAsia="Courier New"/>
                <w:color w:val="000000" w:themeColor="text1"/>
              </w:rPr>
              <w:t>Благоустройство общественных территорий</w:t>
            </w: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3 854,026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9 352,171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10 546,923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9 856,726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15 750,229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9 931,614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23 541,159</w:t>
            </w:r>
          </w:p>
        </w:tc>
      </w:tr>
      <w:tr w:rsidR="00BF785B" w:rsidRPr="00DA0F61" w:rsidTr="00194C8F">
        <w:trPr>
          <w:trHeight w:val="1316"/>
        </w:trPr>
        <w:tc>
          <w:tcPr>
            <w:tcW w:w="567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являются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1 793,150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5 628,110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8 437,538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F785B" w:rsidRPr="00DA0F61" w:rsidTr="00194C8F">
        <w:trPr>
          <w:trHeight w:val="826"/>
        </w:trPr>
        <w:tc>
          <w:tcPr>
            <w:tcW w:w="567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числе, средства заинтересованных лиц 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(или) организаций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0,000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  <w:tr w:rsidR="00BF785B" w:rsidRPr="00DA0F61" w:rsidTr="00194C8F">
        <w:trPr>
          <w:trHeight w:val="1316"/>
        </w:trPr>
        <w:tc>
          <w:tcPr>
            <w:tcW w:w="567" w:type="dxa"/>
            <w:vMerge w:val="restart"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38F4">
              <w:rPr>
                <w:rStyle w:val="1"/>
                <w:rFonts w:eastAsia="Courier New"/>
                <w:color w:val="000000" w:themeColor="text1"/>
              </w:rPr>
              <w:t>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</w:t>
            </w:r>
            <w:r>
              <w:rPr>
                <w:rStyle w:val="1"/>
                <w:rFonts w:eastAsia="Courier New"/>
                <w:color w:val="000000" w:themeColor="text1"/>
              </w:rPr>
              <w:t>ству обще</w:t>
            </w:r>
            <w:r w:rsidRPr="002338F4">
              <w:rPr>
                <w:rStyle w:val="1"/>
                <w:rFonts w:eastAsia="Courier New"/>
                <w:color w:val="000000" w:themeColor="text1"/>
              </w:rPr>
              <w:t>ственных территорий</w:t>
            </w: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  <w:tr w:rsidR="00BF785B" w:rsidRPr="00DA0F61" w:rsidTr="00194C8F">
        <w:trPr>
          <w:trHeight w:val="1316"/>
        </w:trPr>
        <w:tc>
          <w:tcPr>
            <w:tcW w:w="567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DA0F61" w:rsidRDefault="00BF785B" w:rsidP="00194C8F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являются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134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DA0F61" w:rsidRDefault="00BF785B" w:rsidP="00194C8F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</w:tbl>
    <w:p w:rsidR="00BF785B" w:rsidRPr="00E76FDA" w:rsidRDefault="00BF785B" w:rsidP="00BF785B">
      <w:pPr>
        <w:pStyle w:val="a3"/>
        <w:spacing w:after="12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76FDA">
        <w:rPr>
          <w:rFonts w:ascii="Times New Roman" w:eastAsia="Times New Roman" w:hAnsi="Times New Roman" w:cs="Times New Roman"/>
          <w:sz w:val="28"/>
        </w:rPr>
        <w:t>»</w:t>
      </w:r>
    </w:p>
    <w:p w:rsidR="00E97095" w:rsidRDefault="00E97095"/>
    <w:sectPr w:rsidR="00E97095" w:rsidSect="008868CD">
      <w:pgSz w:w="16838" w:h="11909" w:orient="landscape"/>
      <w:pgMar w:top="1985" w:right="1134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A1" w:rsidRDefault="00D51FA1" w:rsidP="00BF785B">
      <w:r>
        <w:separator/>
      </w:r>
    </w:p>
  </w:endnote>
  <w:endnote w:type="continuationSeparator" w:id="0">
    <w:p w:rsidR="00D51FA1" w:rsidRDefault="00D51FA1" w:rsidP="00BF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A1" w:rsidRDefault="00D51FA1" w:rsidP="00BF785B">
      <w:r>
        <w:separator/>
      </w:r>
    </w:p>
  </w:footnote>
  <w:footnote w:type="continuationSeparator" w:id="0">
    <w:p w:rsidR="00D51FA1" w:rsidRDefault="00D51FA1" w:rsidP="00BF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5B"/>
    <w:rsid w:val="005C4BF4"/>
    <w:rsid w:val="005D5D4F"/>
    <w:rsid w:val="00684FD8"/>
    <w:rsid w:val="00BF785B"/>
    <w:rsid w:val="00D51FA1"/>
    <w:rsid w:val="00DD1D65"/>
    <w:rsid w:val="00E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1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0">
    <w:name w:val="Table caption"/>
    <w:basedOn w:val="Tablecaption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F7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F785B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1">
    <w:name w:val="Table caption1"/>
    <w:basedOn w:val="a"/>
    <w:link w:val="Tablecaption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F785B"/>
    <w:pPr>
      <w:spacing w:after="0" w:line="240" w:lineRule="auto"/>
    </w:pPr>
  </w:style>
  <w:style w:type="table" w:styleId="a4">
    <w:name w:val="Table Grid"/>
    <w:basedOn w:val="a1"/>
    <w:uiPriority w:val="59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F7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7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F78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1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0">
    <w:name w:val="Table caption"/>
    <w:basedOn w:val="Tablecaption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F7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F785B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1">
    <w:name w:val="Table caption1"/>
    <w:basedOn w:val="a"/>
    <w:link w:val="Tablecaption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F785B"/>
    <w:pPr>
      <w:spacing w:after="0" w:line="240" w:lineRule="auto"/>
    </w:pPr>
  </w:style>
  <w:style w:type="table" w:styleId="a4">
    <w:name w:val="Table Grid"/>
    <w:basedOn w:val="a1"/>
    <w:uiPriority w:val="59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F7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7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F78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Орготдел</cp:lastModifiedBy>
  <cp:revision>3</cp:revision>
  <cp:lastPrinted>2019-12-04T02:33:00Z</cp:lastPrinted>
  <dcterms:created xsi:type="dcterms:W3CDTF">2019-12-04T02:08:00Z</dcterms:created>
  <dcterms:modified xsi:type="dcterms:W3CDTF">2019-12-04T07:48:00Z</dcterms:modified>
</cp:coreProperties>
</file>