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1C" w:rsidRPr="00F1611C" w:rsidRDefault="00F1611C" w:rsidP="00F1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11C" w:rsidRPr="00F1611C" w:rsidRDefault="00F1611C" w:rsidP="00F1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F1611C" w:rsidRPr="00F1611C" w:rsidTr="008F65F9">
        <w:tc>
          <w:tcPr>
            <w:tcW w:w="4068" w:type="dxa"/>
          </w:tcPr>
          <w:p w:rsidR="00F1611C" w:rsidRPr="00F1611C" w:rsidRDefault="00F1611C" w:rsidP="00F1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1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502" w:type="dxa"/>
          </w:tcPr>
          <w:p w:rsidR="00F1611C" w:rsidRPr="00F1611C" w:rsidRDefault="00F1611C" w:rsidP="00F1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1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№ 1</w:t>
            </w:r>
          </w:p>
          <w:p w:rsidR="00F1611C" w:rsidRPr="00F1611C" w:rsidRDefault="00F1611C" w:rsidP="00F1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1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 Положению о конкурсе проектов</w:t>
            </w:r>
          </w:p>
          <w:p w:rsidR="00F1611C" w:rsidRPr="00F1611C" w:rsidRDefault="00F1611C" w:rsidP="00F1611C">
            <w:pPr>
              <w:spacing w:after="0" w:line="240" w:lineRule="auto"/>
              <w:ind w:left="-666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1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ТОС на соискание муниципального гранта</w:t>
            </w:r>
          </w:p>
          <w:p w:rsidR="00F1611C" w:rsidRPr="00F1611C" w:rsidRDefault="00F1611C" w:rsidP="00F1611C">
            <w:pPr>
              <w:spacing w:after="0" w:line="240" w:lineRule="auto"/>
              <w:ind w:left="-666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1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</w:t>
            </w:r>
            <w:r w:rsidRPr="00F161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Красота во дворе</w:t>
            </w:r>
            <w:r w:rsidRPr="00F161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» </w:t>
            </w:r>
          </w:p>
        </w:tc>
      </w:tr>
    </w:tbl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F1611C" w:rsidRPr="00F1611C" w:rsidRDefault="00F1611C" w:rsidP="00F161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11C" w:rsidRPr="00F1611C" w:rsidRDefault="00F1611C" w:rsidP="00F16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F1611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ЗАЯВЛЕНИЕ </w:t>
      </w: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1611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об участии в конкурсе проектов ТОС городского поселения «Рабочий поселок Чегдомын» «</w:t>
      </w:r>
      <w:r w:rsidRPr="00F1611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Красота во двор</w:t>
      </w:r>
      <w:r w:rsidR="00D44E8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ах</w:t>
      </w:r>
      <w:r w:rsidRPr="00F1611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»</w:t>
      </w:r>
      <w:r w:rsidRPr="00F1611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F1611C" w:rsidRPr="00F1611C" w:rsidRDefault="00F1611C" w:rsidP="00F1611C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sz w:val="6"/>
          <w:szCs w:val="6"/>
          <w:lang w:val="x-none" w:eastAsia="x-none"/>
        </w:rPr>
      </w:pPr>
    </w:p>
    <w:p w:rsidR="00F1611C" w:rsidRPr="00F1611C" w:rsidRDefault="003C2BF9" w:rsidP="00F16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«Пионер»</w:t>
      </w:r>
    </w:p>
    <w:p w:rsidR="00F1611C" w:rsidRPr="00F1611C" w:rsidRDefault="00F1611C" w:rsidP="00F1611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61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(наименование ТОС)</w:t>
      </w:r>
    </w:p>
    <w:p w:rsidR="00F1611C" w:rsidRPr="00F1611C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F16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Масловой Валентины Степановны,</w:t>
      </w:r>
    </w:p>
    <w:p w:rsidR="00F1611C" w:rsidRPr="00F1611C" w:rsidRDefault="00F1611C" w:rsidP="00F1611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61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(председатель ТОС  ФИО)</w:t>
      </w:r>
    </w:p>
    <w:p w:rsidR="00F1611C" w:rsidRPr="00F1611C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 w:rsidRPr="00F16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 утвержденного постановлением администрации городского поселения «Рабочий поселок Чегдомын»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14.06.2019 года №</w:t>
      </w:r>
      <w:r w:rsidR="006D2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377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16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F1611C" w:rsidRPr="00F1611C" w:rsidRDefault="00F1611C" w:rsidP="00F1611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61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(реквизиты документа )</w:t>
      </w:r>
    </w:p>
    <w:p w:rsidR="00F1611C" w:rsidRPr="00F1611C" w:rsidRDefault="00F1611C" w:rsidP="00F1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о своем намерении принять участие в конкурсе проектов ТОС  городского поселения «Рабочий поселок Чегдомын» «</w:t>
      </w:r>
      <w:r w:rsidRPr="00F1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во двор</w:t>
      </w:r>
      <w:r w:rsidR="00D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161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проект</w:t>
      </w:r>
    </w:p>
    <w:p w:rsidR="00F1611C" w:rsidRPr="00F1611C" w:rsidRDefault="00F1611C" w:rsidP="00F1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2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D2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Безопасное детство</w:t>
      </w:r>
      <w:r w:rsidRPr="003C2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F1611C" w:rsidRPr="00F1611C" w:rsidRDefault="00F1611C" w:rsidP="00F1611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61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(название проекта)</w:t>
      </w:r>
    </w:p>
    <w:p w:rsidR="00F1611C" w:rsidRPr="00F1611C" w:rsidRDefault="00F1611C" w:rsidP="00F1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приоритетному направлению </w:t>
      </w:r>
      <w:r w:rsidR="00560929" w:rsidRPr="00560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установка детского игрового, спортивного оборудования, ограждения</w:t>
      </w:r>
      <w:r w:rsidR="00560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11C" w:rsidRPr="00F1611C" w:rsidRDefault="00F1611C" w:rsidP="00F1611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61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</w:t>
      </w:r>
      <w:r w:rsidRPr="00F161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(наименование приоритетного направления)</w:t>
      </w:r>
    </w:p>
    <w:p w:rsidR="00F1611C" w:rsidRPr="00F1611C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запрашиваемая на реализацию проекта из бюджета городского поселения, </w:t>
      </w:r>
    </w:p>
    <w:p w:rsidR="00F1611C" w:rsidRPr="00F1611C" w:rsidRDefault="00A24C42" w:rsidP="00F1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167900</w:t>
      </w:r>
      <w:r w:rsidR="006D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C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шестьдесят семь  тысяч девятьсот </w:t>
      </w:r>
      <w:r w:rsidR="0056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  <w:r w:rsidR="00F1611C" w:rsidRPr="00F1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1C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 в рублях)</w:t>
      </w:r>
    </w:p>
    <w:p w:rsidR="00F1611C" w:rsidRPr="00F1611C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F1611C" w:rsidRPr="00F1611C" w:rsidTr="008F65F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1611C" w:rsidRPr="00F1611C" w:rsidRDefault="00F1611C" w:rsidP="00F1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ТОС,</w:t>
            </w:r>
            <w:proofErr w:type="gramEnd"/>
          </w:p>
          <w:p w:rsidR="00F1611C" w:rsidRPr="00F1611C" w:rsidRDefault="00F1611C" w:rsidP="00F1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Маслова В.С.</w:t>
            </w:r>
          </w:p>
          <w:p w:rsidR="00F1611C" w:rsidRPr="00F1611C" w:rsidRDefault="00F1611C" w:rsidP="00F1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</w:t>
            </w:r>
          </w:p>
          <w:p w:rsidR="00F1611C" w:rsidRPr="00F1611C" w:rsidRDefault="00F1611C" w:rsidP="00F1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  <w:p w:rsidR="00F1611C" w:rsidRPr="00F1611C" w:rsidRDefault="00F1611C" w:rsidP="00F1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11C" w:rsidRPr="00F1611C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eastAsia="ar-SA"/>
        </w:rPr>
      </w:pPr>
    </w:p>
    <w:tbl>
      <w:tblPr>
        <w:tblW w:w="3442" w:type="dxa"/>
        <w:tblInd w:w="6609" w:type="dxa"/>
        <w:tblLayout w:type="fixed"/>
        <w:tblLook w:val="0000" w:firstRow="0" w:lastRow="0" w:firstColumn="0" w:lastColumn="0" w:noHBand="0" w:noVBand="0"/>
      </w:tblPr>
      <w:tblGrid>
        <w:gridCol w:w="1984"/>
        <w:gridCol w:w="1458"/>
      </w:tblGrid>
      <w:tr w:rsidR="00F1611C" w:rsidRPr="00F1611C" w:rsidTr="008F65F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Дата получения заявки: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611C" w:rsidRPr="00F1611C" w:rsidTr="008F65F9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Номер заявки: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1611C" w:rsidRPr="00F1611C" w:rsidRDefault="00F1611C" w:rsidP="00F1611C">
      <w:pPr>
        <w:tabs>
          <w:tab w:val="center" w:pos="46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32"/>
          <w:szCs w:val="32"/>
          <w:lang w:eastAsia="ar-SA"/>
        </w:rPr>
      </w:pPr>
      <w:r w:rsidRPr="00F1611C">
        <w:rPr>
          <w:rFonts w:ascii="Times New Roman" w:eastAsia="Times New Roman" w:hAnsi="Times New Roman" w:cs="Times New Roman"/>
          <w:bCs/>
          <w:spacing w:val="-3"/>
          <w:sz w:val="20"/>
          <w:szCs w:val="20"/>
          <w:vertAlign w:val="superscript"/>
          <w:lang w:eastAsia="ar-SA"/>
        </w:rPr>
        <w:t>(заполняется Администратором  конкурса)</w:t>
      </w:r>
    </w:p>
    <w:p w:rsidR="00F1611C" w:rsidRPr="00F1611C" w:rsidRDefault="00F1611C" w:rsidP="00F1611C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ar-SA"/>
        </w:rPr>
      </w:pPr>
      <w:r w:rsidRPr="00F1611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ar-SA"/>
        </w:rPr>
        <w:t xml:space="preserve">ТИТУЛЬНЫЙ ЛИСТ </w:t>
      </w:r>
    </w:p>
    <w:p w:rsidR="00F1611C" w:rsidRPr="00F1611C" w:rsidRDefault="00F1611C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F1611C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Объем титульного листа не должен превышать 2-х печатных листов.</w:t>
      </w:r>
    </w:p>
    <w:p w:rsidR="00F1611C" w:rsidRPr="00F1611C" w:rsidRDefault="00F1611C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F1611C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.</w:t>
      </w:r>
    </w:p>
    <w:p w:rsidR="00F1611C" w:rsidRPr="00F1611C" w:rsidRDefault="00F1611C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p w:rsidR="00F1611C" w:rsidRPr="00F1611C" w:rsidRDefault="00F1611C" w:rsidP="00F1611C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6"/>
          <w:szCs w:val="6"/>
          <w:lang w:eastAsia="ar-SA"/>
        </w:rPr>
      </w:pPr>
    </w:p>
    <w:tbl>
      <w:tblPr>
        <w:tblW w:w="10018" w:type="dxa"/>
        <w:tblInd w:w="-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8"/>
        <w:gridCol w:w="392"/>
        <w:gridCol w:w="333"/>
        <w:gridCol w:w="184"/>
        <w:gridCol w:w="149"/>
        <w:gridCol w:w="333"/>
        <w:gridCol w:w="99"/>
        <w:gridCol w:w="234"/>
        <w:gridCol w:w="333"/>
        <w:gridCol w:w="14"/>
        <w:gridCol w:w="319"/>
        <w:gridCol w:w="262"/>
        <w:gridCol w:w="71"/>
        <w:gridCol w:w="221"/>
        <w:gridCol w:w="112"/>
        <w:gridCol w:w="177"/>
        <w:gridCol w:w="156"/>
        <w:gridCol w:w="333"/>
        <w:gridCol w:w="92"/>
        <w:gridCol w:w="241"/>
        <w:gridCol w:w="333"/>
        <w:gridCol w:w="7"/>
        <w:gridCol w:w="326"/>
        <w:gridCol w:w="255"/>
        <w:gridCol w:w="78"/>
        <w:gridCol w:w="333"/>
        <w:gridCol w:w="170"/>
        <w:gridCol w:w="163"/>
        <w:gridCol w:w="333"/>
        <w:gridCol w:w="85"/>
        <w:gridCol w:w="248"/>
        <w:gridCol w:w="456"/>
        <w:gridCol w:w="8"/>
      </w:tblGrid>
      <w:tr w:rsidR="00F1611C" w:rsidRPr="00F1611C" w:rsidTr="008F65F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1. Название проекта:</w:t>
            </w:r>
          </w:p>
        </w:tc>
        <w:tc>
          <w:tcPr>
            <w:tcW w:w="685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</w:p>
          <w:p w:rsidR="00F1611C" w:rsidRPr="00F1611C" w:rsidRDefault="003C2BF9" w:rsidP="0056092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«</w:t>
            </w:r>
            <w:r w:rsidR="005609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Безопасное  детство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»</w:t>
            </w:r>
          </w:p>
        </w:tc>
      </w:tr>
      <w:tr w:rsidR="00F1611C" w:rsidRPr="00F1611C" w:rsidTr="008F65F9">
        <w:trPr>
          <w:trHeight w:val="325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2. Название конкурса:</w:t>
            </w:r>
          </w:p>
        </w:tc>
        <w:tc>
          <w:tcPr>
            <w:tcW w:w="685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«</w:t>
            </w:r>
            <w:r w:rsidRPr="00F16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Красота во дворах»</w:t>
            </w:r>
            <w:r w:rsidRPr="00F1611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3. Номер конкурса:</w:t>
            </w:r>
          </w:p>
        </w:tc>
        <w:tc>
          <w:tcPr>
            <w:tcW w:w="2944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944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vertAlign w:val="superscript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vertAlign w:val="superscript"/>
                <w:lang w:eastAsia="ar-SA"/>
              </w:rPr>
              <w:t>(заполняется Администратором  конкурса)</w:t>
            </w:r>
          </w:p>
        </w:tc>
        <w:tc>
          <w:tcPr>
            <w:tcW w:w="3906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4. Общий бюджет проекта </w:t>
            </w:r>
          </w:p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(в рублях):</w:t>
            </w:r>
          </w:p>
        </w:tc>
        <w:tc>
          <w:tcPr>
            <w:tcW w:w="685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6D244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222220.00 руб.</w:t>
            </w: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5. Сумма, запрашиваемая на проект (в рублях):</w:t>
            </w:r>
          </w:p>
        </w:tc>
        <w:tc>
          <w:tcPr>
            <w:tcW w:w="685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A24C42" w:rsidP="008C78D3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167900</w:t>
            </w:r>
            <w:r w:rsidR="00560929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.00</w:t>
            </w:r>
            <w:r w:rsidR="003C2BF9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руб.</w:t>
            </w: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6. Ф</w:t>
            </w:r>
            <w:bookmarkStart w:id="0" w:name="_GoBack"/>
            <w:bookmarkEnd w:id="0"/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ИО руководителя проекта</w:t>
            </w:r>
          </w:p>
        </w:tc>
        <w:tc>
          <w:tcPr>
            <w:tcW w:w="685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Маслова В.С.</w:t>
            </w: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и его должность в ТОС</w:t>
            </w:r>
          </w:p>
        </w:tc>
        <w:tc>
          <w:tcPr>
            <w:tcW w:w="685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председатель</w:t>
            </w: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7.Мобильный  телефон</w:t>
            </w:r>
          </w:p>
          <w:p w:rsidR="00F1611C" w:rsidRPr="00F1611C" w:rsidRDefault="00F1611C" w:rsidP="00F1611C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 проекта:</w:t>
            </w:r>
          </w:p>
        </w:tc>
        <w:tc>
          <w:tcPr>
            <w:tcW w:w="685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A24C42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89141683363</w:t>
            </w: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8. Название ТОС:</w:t>
            </w: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ab/>
            </w:r>
          </w:p>
        </w:tc>
        <w:tc>
          <w:tcPr>
            <w:tcW w:w="685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«Пионер»</w:t>
            </w: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9. ФИО председателя ТОС:</w:t>
            </w:r>
          </w:p>
        </w:tc>
        <w:tc>
          <w:tcPr>
            <w:tcW w:w="685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Маслова В.С.</w:t>
            </w: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10. Адрес местонахождения ТОС</w:t>
            </w:r>
          </w:p>
        </w:tc>
        <w:tc>
          <w:tcPr>
            <w:tcW w:w="685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Хабаровский край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Верхнебуреинский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егдомын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ул. Пионерская дом 19</w:t>
            </w:r>
          </w:p>
          <w:p w:rsidR="00F1611C" w:rsidRPr="00F1611C" w:rsidRDefault="00F1611C" w:rsidP="00F1611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Электронная почта для контактов:</w:t>
            </w:r>
          </w:p>
        </w:tc>
        <w:tc>
          <w:tcPr>
            <w:tcW w:w="685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11. Реквизиты председателя ТОС </w:t>
            </w:r>
          </w:p>
        </w:tc>
        <w:tc>
          <w:tcPr>
            <w:tcW w:w="9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8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suppressAutoHyphens/>
              <w:snapToGrid w:val="0"/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Расчетный счет № 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7</w:t>
            </w: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suppressAutoHyphens/>
              <w:snapToGrid w:val="0"/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банка:</w:t>
            </w:r>
          </w:p>
        </w:tc>
        <w:tc>
          <w:tcPr>
            <w:tcW w:w="685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F5787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Сбербанк России</w:t>
            </w: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12. ФИО  бухгалтера проекта телефон (моб.</w:t>
            </w:r>
            <w:proofErr w:type="gramStart"/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5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</w:p>
          <w:p w:rsidR="00F1611C" w:rsidRPr="00F1611C" w:rsidRDefault="00F1611C" w:rsidP="00F1611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нет</w:t>
            </w:r>
          </w:p>
        </w:tc>
      </w:tr>
      <w:tr w:rsidR="00F1611C" w:rsidRPr="00F1611C" w:rsidTr="008F65F9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13. Продолжительность проекта:</w:t>
            </w:r>
          </w:p>
        </w:tc>
        <w:tc>
          <w:tcPr>
            <w:tcW w:w="685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3 месяца</w:t>
            </w:r>
          </w:p>
        </w:tc>
      </w:tr>
      <w:tr w:rsidR="00F1611C" w:rsidRPr="00F1611C" w:rsidTr="008F65F9">
        <w:trPr>
          <w:gridAfter w:val="1"/>
          <w:wAfter w:w="8" w:type="dxa"/>
        </w:trPr>
        <w:tc>
          <w:tcPr>
            <w:tcW w:w="10010" w:type="dxa"/>
            <w:gridSpan w:val="3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14. Краткое описание проекта (не более пяти предложений). </w:t>
            </w:r>
          </w:p>
          <w:p w:rsidR="008722E2" w:rsidRPr="00A24C42" w:rsidRDefault="00F1611C" w:rsidP="008722E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</w:pPr>
            <w:r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 xml:space="preserve">Проект направлен на  благоустройство  территории ТОС «Пионер»- установку </w:t>
            </w:r>
            <w:r w:rsidR="00560929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 xml:space="preserve"> ограждения  территории детской игровой площадки от  несанкционированной </w:t>
            </w:r>
            <w:r w:rsidR="00560929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lastRenderedPageBreak/>
              <w:t xml:space="preserve">стоянки автомобилей, проезда автомобилей, для безопасного времяпровождения детей и их родителей, жителей </w:t>
            </w:r>
            <w:r w:rsid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>дома</w:t>
            </w:r>
            <w:r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 xml:space="preserve">. </w:t>
            </w:r>
            <w:r w:rsidR="008722E2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 xml:space="preserve">Основная проблема, на решение которой направлен данный проект – это отсутствие </w:t>
            </w:r>
            <w:r w:rsidR="00560929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 xml:space="preserve"> ограждения </w:t>
            </w:r>
            <w:r w:rsidR="008722E2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>детской игровой площадки</w:t>
            </w:r>
            <w:r w:rsidR="00A24C42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>.</w:t>
            </w:r>
            <w:r w:rsidR="008722E2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 xml:space="preserve"> Средства гранта помогут нам</w:t>
            </w:r>
            <w:r w:rsidR="00560929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 xml:space="preserve"> приобрести  ограждение  </w:t>
            </w:r>
            <w:r w:rsidR="00A24C42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 xml:space="preserve">и </w:t>
            </w:r>
            <w:r w:rsidR="00560929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 xml:space="preserve"> </w:t>
            </w:r>
            <w:r w:rsidR="008722E2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 xml:space="preserve">установить </w:t>
            </w:r>
            <w:r w:rsidR="00560929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 xml:space="preserve">вдоль  автомобильной дороги  </w:t>
            </w:r>
            <w:proofErr w:type="spellStart"/>
            <w:r w:rsidR="00560929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>ул</w:t>
            </w:r>
            <w:proofErr w:type="gramStart"/>
            <w:r w:rsidR="00560929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>.П</w:t>
            </w:r>
            <w:proofErr w:type="gramEnd"/>
            <w:r w:rsidR="00560929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>ушкина</w:t>
            </w:r>
            <w:proofErr w:type="spellEnd"/>
            <w:r w:rsidR="00560929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 xml:space="preserve"> </w:t>
            </w:r>
            <w:r w:rsidR="008722E2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 xml:space="preserve"> </w:t>
            </w:r>
            <w:r w:rsidR="00560929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>в целях безопасности детей</w:t>
            </w:r>
            <w:r w:rsidR="008722E2" w:rsidRPr="00A24C4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  <w:t>.</w:t>
            </w:r>
          </w:p>
          <w:p w:rsidR="008722E2" w:rsidRPr="00F1611C" w:rsidRDefault="008722E2" w:rsidP="008722E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ar-SA"/>
              </w:rPr>
            </w:pPr>
          </w:p>
          <w:p w:rsidR="00F1611C" w:rsidRPr="00F1611C" w:rsidRDefault="00F1611C" w:rsidP="00F1611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ar-SA"/>
              </w:rPr>
            </w:pPr>
          </w:p>
        </w:tc>
      </w:tr>
      <w:tr w:rsidR="00F1611C" w:rsidRPr="00F1611C" w:rsidTr="008F65F9">
        <w:trPr>
          <w:gridAfter w:val="1"/>
          <w:wAfter w:w="8" w:type="dxa"/>
          <w:trHeight w:val="1884"/>
        </w:trPr>
        <w:tc>
          <w:tcPr>
            <w:tcW w:w="10010" w:type="dxa"/>
            <w:gridSpan w:val="3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lastRenderedPageBreak/>
              <w:t>15. Направления финансирования:</w:t>
            </w:r>
            <w:r w:rsidRPr="00F1611C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(оставьте только то направление, на которое вы подаете Ваш проект)</w:t>
            </w:r>
          </w:p>
          <w:p w:rsidR="00F1611C" w:rsidRPr="00F1611C" w:rsidRDefault="00F1611C" w:rsidP="00F1611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</w:pPr>
          </w:p>
          <w:p w:rsidR="00F1611C" w:rsidRPr="00A24C42" w:rsidRDefault="00560929" w:rsidP="00560929">
            <w:pPr>
              <w:tabs>
                <w:tab w:val="left" w:pos="720"/>
              </w:tabs>
              <w:suppressAutoHyphens/>
              <w:autoSpaceDE w:val="0"/>
              <w:spacing w:before="60" w:after="0" w:line="240" w:lineRule="auto"/>
              <w:ind w:left="426"/>
              <w:jc w:val="both"/>
              <w:rPr>
                <w:rFonts w:ascii="Times New Roman CYR" w:eastAsia="Times New Roman CYR" w:hAnsi="Times New Roman CYR" w:cs="Times New Roman CYR"/>
                <w:spacing w:val="-3"/>
                <w:kern w:val="1"/>
                <w:sz w:val="28"/>
                <w:szCs w:val="28"/>
              </w:rPr>
            </w:pPr>
            <w:r w:rsidRPr="00A24C42">
              <w:rPr>
                <w:rFonts w:ascii="Times New Roman CYR" w:eastAsia="Times New Roman CYR" w:hAnsi="Times New Roman CYR" w:cs="Times New Roman CYR"/>
                <w:spacing w:val="-3"/>
                <w:kern w:val="1"/>
                <w:sz w:val="28"/>
                <w:szCs w:val="28"/>
              </w:rPr>
              <w:t>ремонт и установка детского игрового, спортивного оборудования, ограждения;</w:t>
            </w:r>
          </w:p>
        </w:tc>
      </w:tr>
    </w:tbl>
    <w:p w:rsidR="00F1611C" w:rsidRPr="00F1611C" w:rsidRDefault="00F1611C" w:rsidP="00F1611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611C" w:rsidRPr="00F1611C" w:rsidRDefault="00F1611C" w:rsidP="00F1611C">
      <w:pPr>
        <w:tabs>
          <w:tab w:val="center" w:pos="4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r w:rsidRPr="00F161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Настоящим я подтверждаю достоверность предоставленной мною информации</w:t>
      </w:r>
    </w:p>
    <w:p w:rsidR="00F1611C" w:rsidRPr="00F1611C" w:rsidRDefault="00F1611C" w:rsidP="00F1611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5953"/>
      </w:tblGrid>
      <w:tr w:rsidR="00F1611C" w:rsidRPr="00F1611C" w:rsidTr="008F65F9">
        <w:tc>
          <w:tcPr>
            <w:tcW w:w="3936" w:type="dxa"/>
            <w:gridSpan w:val="2"/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</w:p>
          <w:p w:rsidR="00F1611C" w:rsidRPr="00F1611C" w:rsidRDefault="00F1611C" w:rsidP="00F1611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Подпись руководителя проекта: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611C" w:rsidRPr="00F1611C" w:rsidRDefault="00F1611C" w:rsidP="00F1611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611C" w:rsidRPr="00F1611C" w:rsidTr="008F65F9">
        <w:tc>
          <w:tcPr>
            <w:tcW w:w="3936" w:type="dxa"/>
            <w:gridSpan w:val="2"/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</w:p>
          <w:p w:rsidR="00F1611C" w:rsidRPr="00F1611C" w:rsidRDefault="00F1611C" w:rsidP="00F1611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Подпись председателя ТОС: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611C" w:rsidRPr="00F1611C" w:rsidTr="008F65F9">
        <w:tc>
          <w:tcPr>
            <w:tcW w:w="817" w:type="dxa"/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</w:p>
          <w:p w:rsidR="00F1611C" w:rsidRPr="00F1611C" w:rsidRDefault="00F1611C" w:rsidP="00F1611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611C" w:rsidRPr="00F1611C" w:rsidRDefault="00F1611C" w:rsidP="00F1611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F1611C" w:rsidRPr="00F1611C" w:rsidRDefault="00F1611C" w:rsidP="00F1611C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611C" w:rsidRPr="00F1611C" w:rsidRDefault="00F1611C" w:rsidP="00F1611C">
            <w:pPr>
              <w:tabs>
                <w:tab w:val="left" w:pos="-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1611C" w:rsidRPr="00F1611C" w:rsidRDefault="00F1611C" w:rsidP="00F1611C">
      <w:pPr>
        <w:tabs>
          <w:tab w:val="center" w:pos="4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611C" w:rsidRPr="00F1611C" w:rsidRDefault="00F1611C" w:rsidP="00F1611C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val="en-US" w:eastAsia="ar-SA"/>
        </w:rPr>
      </w:pPr>
      <w:r w:rsidRPr="00F1611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br w:type="page"/>
      </w:r>
    </w:p>
    <w:p w:rsidR="00F1611C" w:rsidRPr="00F1611C" w:rsidRDefault="00F1611C" w:rsidP="00F1611C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ar-SA"/>
        </w:rPr>
      </w:pPr>
      <w:r w:rsidRPr="00F1611C">
        <w:rPr>
          <w:rFonts w:ascii="Times New Roman" w:eastAsia="Times New Roman" w:hAnsi="Times New Roman" w:cs="Times New Roman"/>
          <w:b/>
          <w:bCs/>
          <w:sz w:val="31"/>
          <w:szCs w:val="31"/>
          <w:lang w:eastAsia="ar-SA"/>
        </w:rPr>
        <w:lastRenderedPageBreak/>
        <w:t>ОПИСАНИЕ ПРОЕКТА</w:t>
      </w:r>
    </w:p>
    <w:p w:rsidR="00F1611C" w:rsidRPr="00F1611C" w:rsidRDefault="00F1611C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1611C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Все формы заполняются  в электронном виде. </w:t>
      </w:r>
      <w:r w:rsidRPr="00F1611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Формы, заполненные от руки, к участию в конкурсе не допускаются. </w:t>
      </w:r>
    </w:p>
    <w:p w:rsidR="00F1611C" w:rsidRPr="00F1611C" w:rsidRDefault="00F1611C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F1611C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Пожалуйста, строго придерживайтесь заданного формата, не меняйте названия разделов.</w:t>
      </w:r>
    </w:p>
    <w:p w:rsidR="00F1611C" w:rsidRPr="00F1611C" w:rsidRDefault="00F1611C" w:rsidP="00F1611C">
      <w:pPr>
        <w:tabs>
          <w:tab w:val="left" w:pos="360"/>
        </w:tabs>
        <w:suppressAutoHyphens/>
        <w:overflowPunct w:val="0"/>
        <w:autoSpaceDE w:val="0"/>
        <w:spacing w:after="60" w:line="280" w:lineRule="exac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F1611C" w:rsidRPr="00F1611C" w:rsidRDefault="00F1611C" w:rsidP="00F1611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F1611C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НАЗВАНИЕ ПРОЕКТА</w:t>
      </w:r>
      <w:r w:rsidR="003C2BF9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«</w:t>
      </w:r>
      <w:r w:rsidR="004B5304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Безопасное детство</w:t>
      </w:r>
      <w:r w:rsidR="003C2BF9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»</w:t>
      </w:r>
    </w:p>
    <w:p w:rsidR="00F1611C" w:rsidRPr="00F1611C" w:rsidRDefault="00F1611C" w:rsidP="00F161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F1611C" w:rsidRPr="00F1611C" w:rsidRDefault="00F1611C" w:rsidP="00F1611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1611C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ПОСТАНОВКА ПРОБЛЕМЫ </w:t>
      </w:r>
    </w:p>
    <w:p w:rsidR="004B5304" w:rsidRPr="00A24C42" w:rsidRDefault="00F1611C" w:rsidP="00F161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B5304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дома 19 </w:t>
      </w:r>
      <w:proofErr w:type="spellStart"/>
      <w:r w:rsidR="004B5304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4B5304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="004B5304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ионерская</w:t>
      </w:r>
      <w:proofErr w:type="spellEnd"/>
      <w:r w:rsidR="004B5304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все жители пытаются своими  силами  сделать проживание  в доме комфортным. </w:t>
      </w:r>
      <w:r w:rsid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4B5304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ы выходили с проект</w:t>
      </w:r>
      <w:r w:rsid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4B5304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 благоустройству  по программе «Формирование комфортной городской среды» и ждем  своей очереди на ремонт  пришедшего в негодность  </w:t>
      </w:r>
      <w:proofErr w:type="spellStart"/>
      <w:r w:rsidR="004B5304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внутридворового</w:t>
      </w:r>
      <w:proofErr w:type="spellEnd"/>
      <w:r w:rsidR="004B5304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проезда. Кроме этого жители  по установленной очереди  следят за порядком в подъездах,  проводят субботники по  сезонной очистке, озеленению  придомовой  территории. </w:t>
      </w:r>
    </w:p>
    <w:p w:rsidR="00C5011F" w:rsidRPr="00A24C42" w:rsidRDefault="004B5304" w:rsidP="00F161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побудило жителей дома создать ТОС  и  заняться приведением в нормальное состояние  детской площадки  и  благоустройством территории?   </w:t>
      </w:r>
      <w:r w:rsidR="003C2BF9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Игровые уличные площадки – это самое лучшее средство направить неуемную детскую энергию в правильное русло</w:t>
      </w:r>
      <w:proofErr w:type="gramStart"/>
      <w:r w:rsidR="003C2BF9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="003C2BF9" w:rsidRPr="00A24C42">
        <w:rPr>
          <w:sz w:val="28"/>
          <w:szCs w:val="28"/>
        </w:rPr>
        <w:t xml:space="preserve"> </w:t>
      </w:r>
      <w:r w:rsidR="003C2BF9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Детские уличные площадки – это не только игры на свежем воздухе, способствующие накоплению силы, развитию ловкости, но и первые завязывания знакомств, установление добрососедских отношений.</w:t>
      </w:r>
      <w:r w:rsidR="008C78D3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сегодняшний день так</w:t>
      </w:r>
      <w:r w:rsidR="00560929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8C78D3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площадк</w:t>
      </w:r>
      <w:r w:rsidR="00560929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C78D3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нас </w:t>
      </w:r>
      <w:r w:rsidR="00560929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есть.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 рядом с площадкой находится пустырь</w:t>
      </w:r>
      <w:r w:rsid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далее оживленная автодорога ул. Пушкина. Нерадивые автолюбители постоянно заезжают на  территорию пустыря, ставят автомобили в непосредственной близости от  детской площадки, чем  нарушают  спокойствие и комфорт  родителей и детей.</w:t>
      </w:r>
      <w:r w:rsidR="00560929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2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Дети,  играющие самостоятельно, могут выбегать на проезжую часть, что небезопасно. </w:t>
      </w:r>
      <w:r w:rsid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Определив территорию общественного самоуправления</w:t>
      </w:r>
      <w:r w:rsid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ы тем самым взяли на себя ответственность за этот участок земли и планируем  благоустроить его для  создания комфортных условий жизни.</w:t>
      </w:r>
      <w:r w:rsid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Чегдомыне станет на один бесхозный пустырь меньше. А это тоже является показателем пользы ТО</w:t>
      </w:r>
      <w:proofErr w:type="gramStart"/>
      <w:r w:rsid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>С-</w:t>
      </w:r>
      <w:proofErr w:type="gramEnd"/>
      <w:r w:rsid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нужно будет тратить бюджетные средства на  содержание и уборку.</w:t>
      </w:r>
    </w:p>
    <w:p w:rsidR="00F1611C" w:rsidRPr="00A24C42" w:rsidRDefault="008C78D3" w:rsidP="00F161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Надеемся решить эту проблему </w:t>
      </w:r>
      <w:r w:rsid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приобрести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установить 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ограждение  территории ТОС «Пионер» </w:t>
      </w:r>
      <w:r w:rsid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протяженностью 73 метра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средства гранта  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собственными силами  </w:t>
      </w:r>
      <w:r w:rsidR="006D24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покрасить его</w:t>
      </w:r>
      <w:r w:rsid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провести  субботники 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красоты  участка и 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безопасности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наших детей и детей проживающих поблизости.</w:t>
      </w:r>
    </w:p>
    <w:p w:rsidR="00F1611C" w:rsidRPr="00F1611C" w:rsidRDefault="00F1611C" w:rsidP="00F161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00FF"/>
          <w:lang w:eastAsia="ar-SA"/>
        </w:rPr>
      </w:pPr>
    </w:p>
    <w:p w:rsidR="00F1611C" w:rsidRPr="00F1611C" w:rsidRDefault="00F1611C" w:rsidP="00F161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1611C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3 ЦЕЛЬ ПРОЕКТА</w:t>
      </w:r>
      <w:r w:rsidRPr="00F1611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</w:p>
    <w:p w:rsidR="00F1611C" w:rsidRPr="00A24C42" w:rsidRDefault="003C2BF9" w:rsidP="00F161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проекта «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Безопасное детство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безопасных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условий и 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улучшение </w:t>
      </w:r>
      <w:proofErr w:type="gramStart"/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эстетического вида</w:t>
      </w:r>
      <w:proofErr w:type="gramEnd"/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ТОС и поселка в целом.</w:t>
      </w:r>
      <w:r w:rsidRPr="00A24C42">
        <w:rPr>
          <w:sz w:val="28"/>
          <w:szCs w:val="28"/>
        </w:rPr>
        <w:t xml:space="preserve">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ответственности у 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ТОС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через их участие </w:t>
      </w:r>
      <w:r w:rsid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решении проблем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 по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проживания;</w:t>
      </w:r>
    </w:p>
    <w:p w:rsidR="003C2BF9" w:rsidRPr="00A24C42" w:rsidRDefault="003C2BF9" w:rsidP="003C2B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проекта:</w:t>
      </w:r>
    </w:p>
    <w:p w:rsidR="00C5011F" w:rsidRPr="00A24C42" w:rsidRDefault="00C5011F" w:rsidP="003C2B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-  организовать безопасное пространство для детей;</w:t>
      </w:r>
    </w:p>
    <w:p w:rsidR="003C2BF9" w:rsidRPr="00A24C42" w:rsidRDefault="003C2BF9" w:rsidP="003C2B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оградить ТОС «Пионер» от незаконных стоянок автомобилей;</w:t>
      </w:r>
    </w:p>
    <w:p w:rsidR="003C2BF9" w:rsidRPr="00A24C42" w:rsidRDefault="003C2BF9" w:rsidP="003C2B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5011F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благоустроить ТОС для более комфортного проживания;</w:t>
      </w:r>
    </w:p>
    <w:p w:rsidR="00F1611C" w:rsidRPr="00F1611C" w:rsidRDefault="00F1611C" w:rsidP="00F161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611C" w:rsidRDefault="00F1611C" w:rsidP="00F161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F1611C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4 УЧАСТНИКИ ПРОЕКТА</w:t>
      </w:r>
    </w:p>
    <w:p w:rsidR="00F65672" w:rsidRPr="00A24C42" w:rsidRDefault="00F65672" w:rsidP="00F161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К реализации проекта будут привлечены </w:t>
      </w:r>
      <w:r w:rsidR="00C5011F" w:rsidRPr="00A24C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</w:t>
      </w:r>
      <w:r w:rsidRPr="00A24C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членов ТОС и </w:t>
      </w:r>
      <w:r w:rsidR="00C5011F" w:rsidRPr="00A24C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 </w:t>
      </w:r>
      <w:r w:rsidRPr="00A24C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добровольцев подростков</w:t>
      </w:r>
      <w:r w:rsidR="00C5011F" w:rsidRPr="00A24C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АНО «Большой Чегдомын», ООО «Землеустройство».</w:t>
      </w:r>
    </w:p>
    <w:p w:rsidR="00F1611C" w:rsidRPr="00A24C42" w:rsidRDefault="00F65672" w:rsidP="00F161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2.</w:t>
      </w:r>
      <w:r w:rsidR="00F1611C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Э</w:t>
      </w:r>
      <w:r w:rsidR="00F1611C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ффект от реализации проекта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получат  </w:t>
      </w:r>
      <w:r w:rsidR="009C541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члены ТОС, 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дети </w:t>
      </w:r>
      <w:r w:rsidR="00C5011F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родители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проживающие на территории ТОС</w:t>
      </w:r>
      <w:r w:rsidR="00C5011F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в близлежащих домах.</w:t>
      </w:r>
    </w:p>
    <w:p w:rsidR="008C78D3" w:rsidRPr="00A24C42" w:rsidRDefault="008C78D3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C78D3" w:rsidRDefault="008C78D3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F65672" w:rsidRDefault="00F1611C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1611C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5 ОПИСАНИЕ ДЕЯТЕЛЬНОСТИ В ХОДЕ ПРОЕКТА</w:t>
      </w:r>
      <w:r w:rsidRPr="00F1611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</w:p>
    <w:p w:rsidR="00C5011F" w:rsidRPr="00A24C42" w:rsidRDefault="00C5011F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 инициативной группы проекта «Безопасное детство»</w:t>
      </w:r>
      <w:proofErr w:type="gramStart"/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C5011F" w:rsidRPr="00A24C42" w:rsidRDefault="00C5011F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кадастровых работ ООО «</w:t>
      </w:r>
      <w:proofErr w:type="spellStart"/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Землеустроительство</w:t>
      </w:r>
      <w:proofErr w:type="spellEnd"/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C5011F" w:rsidRPr="00A24C42" w:rsidRDefault="00C5011F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проведение субботника по уборке </w:t>
      </w:r>
      <w:r w:rsidR="00266109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участка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ТОС  и вывозу кустарника и травы;</w:t>
      </w:r>
    </w:p>
    <w:p w:rsidR="00C5011F" w:rsidRPr="00A24C42" w:rsidRDefault="00C5011F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66109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отсыпка и планировка   участка ТОС;</w:t>
      </w:r>
    </w:p>
    <w:p w:rsidR="00266109" w:rsidRPr="00A24C42" w:rsidRDefault="00266109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устройство </w:t>
      </w:r>
      <w:r w:rsid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73 метрового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ограждения;</w:t>
      </w:r>
    </w:p>
    <w:p w:rsidR="00266109" w:rsidRPr="00A24C42" w:rsidRDefault="00266109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покраска ограждения;</w:t>
      </w:r>
    </w:p>
    <w:p w:rsidR="00266109" w:rsidRPr="00A24C42" w:rsidRDefault="00266109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собрание  членов ТОС и жителей дома № 19 для отчета о реализации проекта;</w:t>
      </w:r>
    </w:p>
    <w:p w:rsidR="00266109" w:rsidRPr="00A24C42" w:rsidRDefault="00266109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-тиражирование опыта  реализации проекта ТОС в  социальных сетях, газете «Рабочее слово»</w:t>
      </w:r>
    </w:p>
    <w:p w:rsidR="00C5011F" w:rsidRPr="00A24C42" w:rsidRDefault="00C5011F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C5011F" w:rsidRDefault="00C5011F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65672" w:rsidRPr="00A24C42" w:rsidRDefault="00F65672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Для реализации проекта запланировано привлечение техники – один </w:t>
      </w:r>
      <w:proofErr w:type="spellStart"/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микрогрузовик</w:t>
      </w:r>
      <w:proofErr w:type="spellEnd"/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17 </w:t>
      </w:r>
      <w:r w:rsidR="00C8502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членов ТОС и 5 добровольцев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:</w:t>
      </w:r>
    </w:p>
    <w:p w:rsidR="00F65672" w:rsidRPr="00A24C42" w:rsidRDefault="00F65672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</w:t>
      </w:r>
      <w:proofErr w:type="spellStart"/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микрогрузовик</w:t>
      </w:r>
      <w:proofErr w:type="spellEnd"/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доставка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гравия для отсыпки  участка ТОС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чел</w:t>
      </w:r>
    </w:p>
    <w:p w:rsidR="00F65672" w:rsidRPr="00A24C42" w:rsidRDefault="00F65672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</w:t>
      </w:r>
      <w:proofErr w:type="spellStart"/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микрогрузовик</w:t>
      </w:r>
      <w:proofErr w:type="spellEnd"/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</w:t>
      </w:r>
      <w:r w:rsid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вывоз мусора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чел</w:t>
      </w:r>
    </w:p>
    <w:p w:rsidR="00266109" w:rsidRPr="00A24C42" w:rsidRDefault="00266109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-покраска ограждения – 8 чел.</w:t>
      </w:r>
    </w:p>
    <w:p w:rsidR="00F65672" w:rsidRPr="00A24C42" w:rsidRDefault="00F65672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Проведено собрание жителей, проживающих на территории ТОС, принят план работы над проектом. Совет ТОС предложил благоустроить площадку во дворе дома по ул. </w:t>
      </w:r>
      <w:proofErr w:type="gramStart"/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Пион</w:t>
      </w:r>
      <w:r w:rsidR="008C78D3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рская</w:t>
      </w:r>
      <w:proofErr w:type="gramEnd"/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19  и с помощью проекта создать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ограждение от автомобилей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детск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ой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игров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ой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площадк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для  создания безопасных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комфортными услови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й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В ходе реализации проекта местность будет очищена от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травы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кустарников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выравнена и отсыпана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гравием</w:t>
      </w:r>
      <w:r w:rsidR="008C78D3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Члены ТОС «Пионер» внесут вклад в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проект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трудовым участием: уборкой травы, камней,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кустарников,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вывозом мусора, выравниванием и подсыпкой площадки, доставкой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</w:t>
      </w:r>
      <w:r w:rsid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покраской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ограждения.</w:t>
      </w:r>
    </w:p>
    <w:p w:rsidR="00F65672" w:rsidRPr="00A24C42" w:rsidRDefault="00F65672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ходе реализации проекта жителями ТОС и добровольцами будут приобретены навыки работы в коллективе для достижения результатов и выявлены способности каждого участника проекта.  Все желающие будут привлечены к осуществлению проекта и помогут своим добровольным неоплачиваемым трудом, тем самым повышая роль трудового участия и взаимопомощи жителей. </w:t>
      </w:r>
    </w:p>
    <w:p w:rsidR="00F65672" w:rsidRPr="00A24C42" w:rsidRDefault="00F65672" w:rsidP="00F6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Информационное обеспечение проекта будет осуществляться в средствах массовой информации через районную газету «Рабочее слово» и в социальных сетях. В завершение реализации проекта будет проведен</w:t>
      </w:r>
      <w:r w:rsid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собрание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жителей ТОС, на котором члены Совета ТОС </w:t>
      </w:r>
      <w:proofErr w:type="gramStart"/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отчитаются о</w:t>
      </w:r>
      <w:proofErr w:type="gramEnd"/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проведенной работе по проекту и  наградят благодарностями  всех кто причастен к достигнутым результатам.</w:t>
      </w:r>
    </w:p>
    <w:p w:rsidR="00F65672" w:rsidRPr="00A24C42" w:rsidRDefault="00F65672" w:rsidP="00F161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65672" w:rsidRPr="00A24C42" w:rsidRDefault="00F65672" w:rsidP="00F161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65672" w:rsidRPr="00A24C42" w:rsidRDefault="00F65672" w:rsidP="00F161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6041C" w:rsidRPr="003C2BF9" w:rsidRDefault="00B6041C" w:rsidP="00F161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041C" w:rsidRDefault="00B6041C" w:rsidP="00F161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F1611C" w:rsidRPr="00F1611C" w:rsidRDefault="00F1611C" w:rsidP="00F161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1611C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6 ОЖИДАЕМЫЕ РЕЗУЛЬТАТЫ.</w:t>
      </w:r>
      <w:r w:rsidRPr="00F1611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</w:p>
    <w:p w:rsidR="00F65672" w:rsidRPr="00A24C42" w:rsidRDefault="00F1611C" w:rsidP="00F6567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="00F65672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Реализовав данный проект, мы достигнем следующих результатов:</w:t>
      </w:r>
    </w:p>
    <w:p w:rsidR="00914A07" w:rsidRPr="00A24C42" w:rsidRDefault="00914A07" w:rsidP="00F6567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созданы безопасные  условия для проведения детского досуга;</w:t>
      </w:r>
    </w:p>
    <w:p w:rsidR="00914A07" w:rsidRPr="00A24C42" w:rsidRDefault="00914A07" w:rsidP="00F6567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прекращен незаконный  доступ  автомобилей на  ТОС «Пионер»;</w:t>
      </w:r>
    </w:p>
    <w:p w:rsidR="00266109" w:rsidRPr="00A24C42" w:rsidRDefault="00F65672" w:rsidP="00F6567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территория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ТОС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полностью очищена от травы и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кустарников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выравнена и отсыпана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гравием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</w:p>
    <w:p w:rsidR="00F65672" w:rsidRPr="00A24C42" w:rsidRDefault="00F65672" w:rsidP="00F6567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ограждение   детской игровой площадки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эксплуатации, территория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ТОС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благоустроена;</w:t>
      </w:r>
    </w:p>
    <w:p w:rsidR="00F65672" w:rsidRPr="00A24C42" w:rsidRDefault="00F65672" w:rsidP="00F6567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17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взрослых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членов</w:t>
      </w:r>
      <w:r w:rsid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ТОС «</w:t>
      </w:r>
      <w:r w:rsidR="00B6041C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Пионер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 </w:t>
      </w:r>
      <w:r w:rsidR="00266109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5 подростков </w:t>
      </w: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приняли активное участие на безвозмездной основе в </w:t>
      </w:r>
      <w:r w:rsidR="00914A07"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благоустройстве  ТОС;</w:t>
      </w:r>
    </w:p>
    <w:p w:rsidR="00F65672" w:rsidRPr="00A24C42" w:rsidRDefault="00F65672" w:rsidP="00F6567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зона отдыха стала любимым местом проведения досуга не только детей, проживающих на территории ТОС, но и близлежащих домов;</w:t>
      </w:r>
    </w:p>
    <w:p w:rsidR="00F1611C" w:rsidRPr="00A24C42" w:rsidRDefault="00F65672" w:rsidP="00F6567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косвенно пользу от реализации данного проекта получат жители соседних многоквартирных домов.</w:t>
      </w:r>
    </w:p>
    <w:p w:rsidR="00B6041C" w:rsidRPr="00A24C42" w:rsidRDefault="00B6041C" w:rsidP="00F161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6041C" w:rsidRDefault="00B6041C" w:rsidP="00F161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F1611C" w:rsidRPr="00F1611C" w:rsidRDefault="00F1611C" w:rsidP="00F161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F1611C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7.ДАЛЬНЕЙШЕЕ РАЗВИТИЕ ПРОЕКТА.</w:t>
      </w:r>
    </w:p>
    <w:p w:rsidR="00914A07" w:rsidRPr="00A24C42" w:rsidRDefault="003C2BF9" w:rsidP="003C2B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году  жителями нашего дома был разработан проект ремонта дворовой территории по программе «Формирование комфортной городской среды». Надеемся, что  при условии краевого финансирования ремонт </w:t>
      </w:r>
      <w:proofErr w:type="spellStart"/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внутридворового</w:t>
      </w:r>
      <w:proofErr w:type="spellEnd"/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проезда будет сделан. Средства </w:t>
      </w:r>
      <w:r w:rsidR="00914A07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жителей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 на эту цель уже собраны.</w:t>
      </w:r>
      <w:r w:rsidRPr="00A24C42">
        <w:rPr>
          <w:sz w:val="28"/>
          <w:szCs w:val="28"/>
        </w:rPr>
        <w:t xml:space="preserve"> </w:t>
      </w:r>
    </w:p>
    <w:p w:rsidR="00914A07" w:rsidRPr="00A24C42" w:rsidRDefault="00B6041C" w:rsidP="003C2B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ТОС «Пионер » будет периодически обновлять игровое оборудование </w:t>
      </w:r>
      <w:r w:rsidR="00914A07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детской площадки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путем участия в конкурсах проектов ТОС и</w:t>
      </w:r>
      <w:r w:rsidR="00914A07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собственных средств</w:t>
      </w:r>
      <w:r w:rsid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техники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жителей данной территории. </w:t>
      </w:r>
    </w:p>
    <w:p w:rsidR="00F1611C" w:rsidRPr="00A24C42" w:rsidRDefault="00B6041C" w:rsidP="003C2B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Силами членов ТОС планируется обновить </w:t>
      </w:r>
      <w:r w:rsidR="00914A07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формат озеленения </w:t>
      </w:r>
      <w:r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сделать </w:t>
      </w:r>
      <w:r w:rsidR="00914A07" w:rsidRPr="00A24C4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украшения  клумбы с современными   многоярусными вазонами.</w:t>
      </w:r>
    </w:p>
    <w:p w:rsidR="00914A07" w:rsidRPr="00A24C42" w:rsidRDefault="00914A07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914A07" w:rsidRDefault="00914A07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</w:p>
    <w:p w:rsidR="00914A07" w:rsidRDefault="00914A07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</w:p>
    <w:p w:rsidR="00914A07" w:rsidRDefault="00914A07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</w:p>
    <w:p w:rsidR="00914A07" w:rsidRDefault="00914A07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</w:p>
    <w:p w:rsidR="00F1611C" w:rsidRPr="00F1611C" w:rsidRDefault="00F1611C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1611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t>Календарный</w:t>
      </w:r>
      <w:r w:rsidRPr="00F1611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ПЛАН РЕАЛИЗАЦИИ ПРОЕКТА</w:t>
      </w:r>
    </w:p>
    <w:p w:rsidR="00F1611C" w:rsidRPr="00F1611C" w:rsidRDefault="00F1611C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1611C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Все формы заполняются  в электронном виде. </w:t>
      </w:r>
      <w:r w:rsidRPr="00F1611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Формы, заполненные от руки, к участию в конкурсе не допускаются. </w:t>
      </w:r>
    </w:p>
    <w:p w:rsidR="00F1611C" w:rsidRPr="00F1611C" w:rsidRDefault="00F1611C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1611C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Пожалуйста, строго придерживайтесь заданного формата таблицы, не меняйте названия и ширину столбцов.</w:t>
      </w:r>
    </w:p>
    <w:p w:rsidR="00F1611C" w:rsidRPr="00F1611C" w:rsidRDefault="00F1611C" w:rsidP="00F161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611C" w:rsidRPr="00F1611C" w:rsidRDefault="00F1611C" w:rsidP="00F161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6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161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161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161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161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161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161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161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161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161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161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161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68"/>
        <w:gridCol w:w="4453"/>
        <w:gridCol w:w="1197"/>
        <w:gridCol w:w="1197"/>
        <w:gridCol w:w="1198"/>
        <w:gridCol w:w="1197"/>
      </w:tblGrid>
      <w:tr w:rsidR="00914A07" w:rsidRPr="00F1611C" w:rsidTr="00265FF4">
        <w:trPr>
          <w:gridAfter w:val="3"/>
          <w:wAfter w:w="3592" w:type="dxa"/>
          <w:cantSplit/>
          <w:trHeight w:hRule="exact" w:val="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A07" w:rsidRPr="00F1611C" w:rsidRDefault="00914A07" w:rsidP="00F161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 w:rsidRPr="00F161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161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14A07" w:rsidRPr="00F1611C" w:rsidRDefault="00914A07" w:rsidP="00F161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1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Наименование мероприятий</w:t>
            </w:r>
          </w:p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A07" w:rsidRPr="00F1611C" w:rsidTr="00265FF4">
        <w:trPr>
          <w:cantSplit/>
          <w:trHeight w:val="1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07" w:rsidRPr="00F1611C" w:rsidRDefault="00914A07" w:rsidP="00F161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914A07" w:rsidRPr="00F1611C" w:rsidTr="00265FF4">
        <w:trPr>
          <w:cantSplit/>
          <w:trHeight w:val="361"/>
        </w:trPr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000000"/>
            </w:tcBorders>
          </w:tcPr>
          <w:p w:rsidR="00914A07" w:rsidRPr="00B6041C" w:rsidRDefault="00914A07" w:rsidP="00914A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инициативной группы проекта 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14A07" w:rsidRPr="00F1611C" w:rsidTr="00265FF4">
        <w:trPr>
          <w:cantSplit/>
          <w:trHeight w:val="361"/>
        </w:trPr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000000"/>
            </w:tcBorders>
          </w:tcPr>
          <w:p w:rsidR="00914A07" w:rsidRDefault="00914A07" w:rsidP="00914A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кадастровых работ 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14A07" w:rsidRPr="00F1611C" w:rsidTr="00265FF4">
        <w:trPr>
          <w:cantSplit/>
          <w:trHeight w:val="361"/>
        </w:trPr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000000"/>
            </w:tcBorders>
          </w:tcPr>
          <w:p w:rsidR="00914A07" w:rsidRPr="00F1611C" w:rsidRDefault="00914A07" w:rsidP="00914A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0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ограждения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14A07" w:rsidRPr="00F1611C" w:rsidTr="00265FF4">
        <w:trPr>
          <w:cantSplit/>
          <w:trHeight w:val="361"/>
        </w:trPr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000000"/>
            </w:tcBorders>
          </w:tcPr>
          <w:p w:rsidR="00914A07" w:rsidRPr="00F1611C" w:rsidRDefault="00914A07" w:rsidP="00914A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0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Подготовительные работы: выравнивание земельного участка, уборка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травы, кустарника</w:t>
            </w:r>
            <w:r w:rsidRPr="00B60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подсыпка 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14A07" w:rsidRPr="00F1611C" w:rsidTr="00265FF4">
        <w:trPr>
          <w:cantSplit/>
          <w:trHeight w:val="376"/>
        </w:trPr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000000"/>
            </w:tcBorders>
          </w:tcPr>
          <w:p w:rsidR="00914A07" w:rsidRPr="00F1611C" w:rsidRDefault="00914A07" w:rsidP="00914A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0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Доставка и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ограждения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14A07" w:rsidRPr="00F1611C" w:rsidTr="00265FF4">
        <w:trPr>
          <w:cantSplit/>
          <w:trHeight w:val="376"/>
        </w:trPr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000000"/>
            </w:tcBorders>
          </w:tcPr>
          <w:p w:rsidR="00914A07" w:rsidRPr="00B6041C" w:rsidRDefault="00914A07" w:rsidP="00914A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Покраска  ограждения 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14A07" w:rsidRPr="00F1611C" w:rsidTr="00265FF4">
        <w:trPr>
          <w:cantSplit/>
          <w:trHeight w:val="3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0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Информационное обеспечение проекта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:rsidR="00914A07" w:rsidRPr="00F1611C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+</w:t>
            </w:r>
          </w:p>
        </w:tc>
      </w:tr>
      <w:tr w:rsidR="00914A07" w:rsidRPr="00F1611C" w:rsidTr="00265FF4">
        <w:trPr>
          <w:cantSplit/>
          <w:trHeight w:val="361"/>
        </w:trPr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000000"/>
            </w:tcBorders>
          </w:tcPr>
          <w:p w:rsidR="00914A07" w:rsidRDefault="00914A07" w:rsidP="00914A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0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Собрание членов ТОС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жителей для </w:t>
            </w:r>
            <w:r w:rsidRPr="00B60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B60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проделанной работе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14A07" w:rsidRDefault="00914A07" w:rsidP="00F16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+</w:t>
            </w:r>
          </w:p>
        </w:tc>
      </w:tr>
    </w:tbl>
    <w:p w:rsidR="00F1611C" w:rsidRPr="00F1611C" w:rsidRDefault="00F1611C" w:rsidP="00F1611C">
      <w:pPr>
        <w:tabs>
          <w:tab w:val="center" w:pos="4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611C" w:rsidRPr="00F1611C" w:rsidRDefault="00F1611C" w:rsidP="00F1611C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ar-SA"/>
        </w:rPr>
      </w:pPr>
      <w:r w:rsidRPr="00F1611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ar-SA"/>
        </w:rPr>
        <w:br w:type="page"/>
      </w:r>
    </w:p>
    <w:p w:rsidR="00F1611C" w:rsidRPr="00F1611C" w:rsidRDefault="00F1611C" w:rsidP="00F1611C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ar-SA"/>
        </w:rPr>
      </w:pPr>
      <w:r w:rsidRPr="00F1611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ar-SA"/>
        </w:rPr>
        <w:lastRenderedPageBreak/>
        <w:t>БЮДЖЕТ ПРОЕКТА</w:t>
      </w:r>
    </w:p>
    <w:p w:rsidR="00F1611C" w:rsidRPr="00F1611C" w:rsidRDefault="00F1611C" w:rsidP="00F1611C">
      <w:pPr>
        <w:widowControl w:val="0"/>
        <w:suppressAutoHyphens/>
        <w:spacing w:after="0" w:line="240" w:lineRule="auto"/>
        <w:ind w:left="1080" w:right="-15"/>
        <w:jc w:val="center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F1611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Бюджет проекта включает в себя все расходы, которые будут сделаны по проекту. </w:t>
      </w:r>
    </w:p>
    <w:p w:rsidR="00F1611C" w:rsidRPr="00F1611C" w:rsidRDefault="00F1611C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1611C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Все формы заполняются  в электронном виде. </w:t>
      </w:r>
      <w:r w:rsidRPr="00F1611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Формы, заполненные от руки, к участию в конкурсе не допускаются. </w:t>
      </w:r>
    </w:p>
    <w:p w:rsidR="00F1611C" w:rsidRPr="00F1611C" w:rsidRDefault="00F1611C" w:rsidP="00F16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1611C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Пожалуйста, строго придерживайтесь заданного формата таблицы, не меняйте названия и ширину столбцов.</w:t>
      </w:r>
    </w:p>
    <w:p w:rsidR="00F1611C" w:rsidRPr="00F1611C" w:rsidRDefault="00F1611C" w:rsidP="00F1611C">
      <w:pPr>
        <w:widowControl w:val="0"/>
        <w:suppressAutoHyphens/>
        <w:spacing w:after="0" w:line="240" w:lineRule="auto"/>
        <w:ind w:left="1080" w:right="-15"/>
        <w:jc w:val="center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73"/>
        <w:gridCol w:w="3242"/>
        <w:gridCol w:w="1933"/>
        <w:gridCol w:w="2920"/>
        <w:gridCol w:w="1145"/>
      </w:tblGrid>
      <w:tr w:rsidR="00E151C8" w:rsidTr="00D170A5">
        <w:trPr>
          <w:trHeight w:val="285"/>
        </w:trPr>
        <w:tc>
          <w:tcPr>
            <w:tcW w:w="473" w:type="dxa"/>
            <w:vMerge w:val="restart"/>
          </w:tcPr>
          <w:p w:rsidR="00E151C8" w:rsidRPr="007D54D2" w:rsidRDefault="00E151C8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54D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42" w:type="dxa"/>
            <w:vMerge w:val="restart"/>
            <w:tcBorders>
              <w:right w:val="single" w:sz="4" w:space="0" w:color="auto"/>
            </w:tcBorders>
          </w:tcPr>
          <w:p w:rsidR="00E151C8" w:rsidRPr="007D54D2" w:rsidRDefault="00E151C8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8" w:rsidRPr="008448FB" w:rsidRDefault="00E151C8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проекта, сумма (</w:t>
            </w:r>
            <w:proofErr w:type="spellStart"/>
            <w:r w:rsidRPr="008448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44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E151C8" w:rsidRPr="008448FB" w:rsidRDefault="00E151C8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70A5" w:rsidTr="00D170A5">
        <w:trPr>
          <w:trHeight w:val="270"/>
        </w:trPr>
        <w:tc>
          <w:tcPr>
            <w:tcW w:w="473" w:type="dxa"/>
            <w:vMerge/>
          </w:tcPr>
          <w:p w:rsidR="00D170A5" w:rsidRPr="007D54D2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right w:val="single" w:sz="4" w:space="0" w:color="auto"/>
            </w:tcBorders>
          </w:tcPr>
          <w:p w:rsidR="00D170A5" w:rsidRPr="007D54D2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A5" w:rsidRPr="008448FB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B">
              <w:rPr>
                <w:rFonts w:ascii="Times New Roman" w:hAnsi="Times New Roman" w:cs="Times New Roman"/>
                <w:sz w:val="24"/>
                <w:szCs w:val="24"/>
              </w:rPr>
              <w:t>Средства  бюджета муниципального образования края</w:t>
            </w: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A5" w:rsidRPr="008448FB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 проекта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D170A5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70A5" w:rsidTr="00D170A5">
        <w:tc>
          <w:tcPr>
            <w:tcW w:w="473" w:type="dxa"/>
          </w:tcPr>
          <w:p w:rsidR="00D170A5" w:rsidRPr="008448FB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D170A5" w:rsidRDefault="00D170A5" w:rsidP="00E151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 металлического ограждения 73 м/07м.</w:t>
            </w:r>
          </w:p>
          <w:p w:rsidR="00D170A5" w:rsidRPr="00E151C8" w:rsidRDefault="00D170A5" w:rsidP="00D1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2 м- 1950 руб.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D170A5" w:rsidRPr="008448FB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142350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D170A5" w:rsidRPr="008448FB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D170A5" w:rsidRPr="008448FB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142350</w:t>
            </w:r>
          </w:p>
        </w:tc>
      </w:tr>
      <w:tr w:rsidR="00D170A5" w:rsidTr="00D170A5">
        <w:tc>
          <w:tcPr>
            <w:tcW w:w="473" w:type="dxa"/>
          </w:tcPr>
          <w:p w:rsidR="00D170A5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D170A5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933" w:type="dxa"/>
          </w:tcPr>
          <w:p w:rsidR="00D170A5" w:rsidRPr="008448FB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70A5" w:rsidRPr="008448FB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145" w:type="dxa"/>
          </w:tcPr>
          <w:p w:rsidR="00D170A5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D170A5" w:rsidTr="00D170A5">
        <w:tc>
          <w:tcPr>
            <w:tcW w:w="473" w:type="dxa"/>
          </w:tcPr>
          <w:p w:rsidR="00D170A5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D170A5" w:rsidRDefault="00D170A5" w:rsidP="00E151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Подготовительные работы: </w:t>
            </w:r>
            <w:r w:rsidR="00486606">
              <w:rPr>
                <w:rFonts w:ascii="Times New Roman" w:hAnsi="Times New Roman" w:cs="Times New Roman"/>
                <w:b/>
                <w:sz w:val="24"/>
                <w:szCs w:val="24"/>
              </w:rPr>
              <w:t>уборка  травы и кустарника -</w:t>
            </w:r>
          </w:p>
          <w:p w:rsidR="00D170A5" w:rsidRDefault="00D170A5" w:rsidP="00E151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человек*2 ч*131 руб.</w:t>
            </w:r>
          </w:p>
          <w:p w:rsidR="00486606" w:rsidRDefault="00486606" w:rsidP="00E151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0A5" w:rsidRDefault="00486606" w:rsidP="00E151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травы и кустарника- 3куб.м./1190 руб.</w:t>
            </w:r>
          </w:p>
          <w:p w:rsidR="00486606" w:rsidRDefault="00486606" w:rsidP="00E151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погрузчика 4ч*2500 руб.</w:t>
            </w:r>
          </w:p>
          <w:p w:rsidR="00486606" w:rsidRDefault="00486606" w:rsidP="00E151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Гравий для выравнивания участка 5т *2000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  <w:p w:rsidR="00486606" w:rsidRDefault="00486606" w:rsidP="00E151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Грузовик 2ч*2000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3" w:type="dxa"/>
          </w:tcPr>
          <w:p w:rsidR="00D170A5" w:rsidRPr="008448FB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70A5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0A5" w:rsidRDefault="00D170A5" w:rsidP="00D170A5"/>
          <w:p w:rsidR="00D170A5" w:rsidRDefault="00D170A5" w:rsidP="00D170A5"/>
          <w:p w:rsidR="00D170A5" w:rsidRDefault="00D170A5" w:rsidP="00D170A5"/>
          <w:p w:rsidR="00486606" w:rsidRDefault="00D170A5" w:rsidP="00D17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A5">
              <w:rPr>
                <w:rFonts w:ascii="Times New Roman" w:hAnsi="Times New Roman" w:cs="Times New Roman"/>
                <w:b/>
                <w:sz w:val="24"/>
                <w:szCs w:val="24"/>
              </w:rPr>
              <w:t>2620</w:t>
            </w:r>
          </w:p>
          <w:p w:rsidR="00486606" w:rsidRDefault="00486606" w:rsidP="0048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06" w:rsidRDefault="00486606" w:rsidP="0048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6">
              <w:rPr>
                <w:rFonts w:ascii="Times New Roman" w:hAnsi="Times New Roman" w:cs="Times New Roman"/>
                <w:b/>
                <w:sz w:val="24"/>
                <w:szCs w:val="24"/>
              </w:rPr>
              <w:t>3570</w:t>
            </w:r>
          </w:p>
          <w:p w:rsidR="00486606" w:rsidRDefault="00486606" w:rsidP="0048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06" w:rsidRDefault="00486606" w:rsidP="0048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  <w:p w:rsidR="00486606" w:rsidRDefault="00486606" w:rsidP="0048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06" w:rsidRDefault="00486606" w:rsidP="0048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  <w:p w:rsidR="00D170A5" w:rsidRDefault="00D170A5" w:rsidP="0048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06" w:rsidRPr="00486606" w:rsidRDefault="00486606" w:rsidP="0048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6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145" w:type="dxa"/>
          </w:tcPr>
          <w:p w:rsidR="00D170A5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0A5" w:rsidRPr="00D170A5" w:rsidRDefault="00D170A5" w:rsidP="00D170A5"/>
          <w:p w:rsidR="00D170A5" w:rsidRDefault="00D170A5" w:rsidP="00D170A5"/>
          <w:p w:rsidR="00D170A5" w:rsidRDefault="00D170A5" w:rsidP="00D170A5"/>
          <w:p w:rsidR="00486606" w:rsidRDefault="00D170A5" w:rsidP="00D17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A5">
              <w:rPr>
                <w:rFonts w:ascii="Times New Roman" w:hAnsi="Times New Roman" w:cs="Times New Roman"/>
                <w:b/>
                <w:sz w:val="24"/>
                <w:szCs w:val="24"/>
              </w:rPr>
              <w:t>2620</w:t>
            </w:r>
          </w:p>
          <w:p w:rsidR="00486606" w:rsidRDefault="00486606" w:rsidP="0048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06" w:rsidRDefault="00486606" w:rsidP="0048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6">
              <w:rPr>
                <w:rFonts w:ascii="Times New Roman" w:hAnsi="Times New Roman" w:cs="Times New Roman"/>
                <w:b/>
                <w:sz w:val="24"/>
                <w:szCs w:val="24"/>
              </w:rPr>
              <w:t>3570</w:t>
            </w:r>
          </w:p>
          <w:p w:rsidR="00486606" w:rsidRDefault="00486606" w:rsidP="0048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06" w:rsidRDefault="00486606" w:rsidP="0048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  <w:p w:rsidR="00486606" w:rsidRDefault="00486606" w:rsidP="0048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06" w:rsidRDefault="00486606" w:rsidP="0048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  <w:p w:rsidR="00D170A5" w:rsidRDefault="00D170A5" w:rsidP="0048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06" w:rsidRPr="00486606" w:rsidRDefault="00486606" w:rsidP="0048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6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D170A5" w:rsidTr="00D170A5">
        <w:tc>
          <w:tcPr>
            <w:tcW w:w="473" w:type="dxa"/>
          </w:tcPr>
          <w:p w:rsidR="00D170A5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2" w:type="dxa"/>
          </w:tcPr>
          <w:p w:rsidR="00D170A5" w:rsidRDefault="00486606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ограждения 73м.*350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3" w:type="dxa"/>
          </w:tcPr>
          <w:p w:rsidR="00D170A5" w:rsidRPr="008448FB" w:rsidRDefault="00486606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25550</w:t>
            </w:r>
          </w:p>
        </w:tc>
        <w:tc>
          <w:tcPr>
            <w:tcW w:w="2920" w:type="dxa"/>
          </w:tcPr>
          <w:p w:rsidR="00D170A5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D170A5" w:rsidRDefault="00486606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25550</w:t>
            </w:r>
          </w:p>
        </w:tc>
      </w:tr>
      <w:tr w:rsidR="00D170A5" w:rsidTr="00D170A5">
        <w:tc>
          <w:tcPr>
            <w:tcW w:w="473" w:type="dxa"/>
          </w:tcPr>
          <w:p w:rsidR="00D170A5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2" w:type="dxa"/>
          </w:tcPr>
          <w:p w:rsidR="00D170A5" w:rsidRDefault="00486606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Покраска ограждения 73м*350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3" w:type="dxa"/>
          </w:tcPr>
          <w:p w:rsidR="00D170A5" w:rsidRPr="008448FB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70A5" w:rsidRDefault="00486606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18250</w:t>
            </w:r>
          </w:p>
        </w:tc>
        <w:tc>
          <w:tcPr>
            <w:tcW w:w="1145" w:type="dxa"/>
          </w:tcPr>
          <w:p w:rsidR="00D170A5" w:rsidRDefault="00486606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18250</w:t>
            </w:r>
          </w:p>
        </w:tc>
      </w:tr>
      <w:tr w:rsidR="00D170A5" w:rsidTr="00D170A5">
        <w:tc>
          <w:tcPr>
            <w:tcW w:w="473" w:type="dxa"/>
          </w:tcPr>
          <w:p w:rsidR="00D170A5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2" w:type="dxa"/>
          </w:tcPr>
          <w:p w:rsidR="00D170A5" w:rsidRPr="002C35B7" w:rsidRDefault="00486606" w:rsidP="00486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Статья в газете «Рабочее слово» 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:rsidR="00D170A5" w:rsidRPr="008448FB" w:rsidRDefault="00D170A5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70A5" w:rsidRDefault="00486606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145" w:type="dxa"/>
          </w:tcPr>
          <w:p w:rsidR="00D170A5" w:rsidRDefault="00486606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4C0B9A" w:rsidTr="00D170A5">
        <w:tc>
          <w:tcPr>
            <w:tcW w:w="473" w:type="dxa"/>
          </w:tcPr>
          <w:p w:rsidR="004C0B9A" w:rsidRDefault="004C0B9A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42" w:type="dxa"/>
          </w:tcPr>
          <w:p w:rsidR="004C0B9A" w:rsidRDefault="004C0B9A" w:rsidP="00486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33" w:type="dxa"/>
          </w:tcPr>
          <w:p w:rsidR="004C0B9A" w:rsidRPr="008448FB" w:rsidRDefault="004C0B9A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167900</w:t>
            </w:r>
          </w:p>
        </w:tc>
        <w:tc>
          <w:tcPr>
            <w:tcW w:w="2920" w:type="dxa"/>
          </w:tcPr>
          <w:p w:rsidR="004C0B9A" w:rsidRDefault="009C5414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54320</w:t>
            </w:r>
          </w:p>
        </w:tc>
        <w:tc>
          <w:tcPr>
            <w:tcW w:w="1145" w:type="dxa"/>
          </w:tcPr>
          <w:p w:rsidR="004C0B9A" w:rsidRDefault="009C5414" w:rsidP="008F65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222220</w:t>
            </w:r>
          </w:p>
        </w:tc>
      </w:tr>
    </w:tbl>
    <w:p w:rsidR="00F1611C" w:rsidRPr="00F1611C" w:rsidRDefault="00F1611C" w:rsidP="00F1611C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</w:p>
    <w:p w:rsidR="00E151C8" w:rsidRDefault="00E151C8" w:rsidP="00F1611C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151C8" w:rsidRDefault="00E151C8" w:rsidP="00F1611C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151C8" w:rsidRDefault="00E151C8" w:rsidP="00F1611C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1611C" w:rsidRPr="00F1611C" w:rsidRDefault="00F1611C" w:rsidP="00F1611C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F16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Комментарии к бюджету </w:t>
      </w:r>
    </w:p>
    <w:p w:rsidR="00F1611C" w:rsidRPr="00F1611C" w:rsidRDefault="00F1611C" w:rsidP="00F1611C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u w:val="single"/>
          <w:lang w:eastAsia="ar-SA"/>
        </w:rPr>
      </w:pPr>
      <w:r w:rsidRPr="00F1611C">
        <w:rPr>
          <w:rFonts w:ascii="Times New Roman" w:eastAsia="Times New Roman" w:hAnsi="Times New Roman" w:cs="Times New Roman"/>
          <w:i/>
          <w:iCs/>
          <w:u w:val="single"/>
          <w:lang w:eastAsia="ar-SA"/>
        </w:rPr>
        <w:t>В этом разделе вы должны как можно более подробно прокомментировать каждую статью  вашего бюджета, объяснив,  чем вызвано приобретение данного товара в указанном количестве.</w:t>
      </w:r>
    </w:p>
    <w:p w:rsidR="00F1611C" w:rsidRPr="00F1611C" w:rsidRDefault="00F1611C" w:rsidP="00F1611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ar-SA"/>
        </w:rPr>
      </w:pPr>
      <w:r w:rsidRPr="00F1611C">
        <w:rPr>
          <w:rFonts w:ascii="Times New Roman" w:eastAsia="Times New Roman" w:hAnsi="Times New Roman" w:cs="Times New Roman"/>
          <w:i/>
          <w:iCs/>
          <w:u w:val="single"/>
          <w:lang w:eastAsia="ar-SA"/>
        </w:rPr>
        <w:t>Если вы указываете собственный вклад или привлеченные средства, укажите, из какого источника будет привлечены данные ресурсы.</w:t>
      </w:r>
    </w:p>
    <w:p w:rsidR="00F1611C" w:rsidRPr="00F1611C" w:rsidRDefault="00F1611C" w:rsidP="00F161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414" w:rsidRDefault="00486606" w:rsidP="00F1611C">
      <w:pPr>
        <w:tabs>
          <w:tab w:val="center" w:pos="4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Средства гранта запрашиваются на изготовление и установку  ограждения. </w:t>
      </w:r>
      <w:r w:rsid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это имеется коммерческое предложение  АНО по благоустройству территорий «Большой Чегдомын».</w:t>
      </w:r>
    </w:p>
    <w:p w:rsidR="00F1611C" w:rsidRPr="009C5414" w:rsidRDefault="00486606" w:rsidP="00F1611C">
      <w:pPr>
        <w:tabs>
          <w:tab w:val="center" w:pos="4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остальные работы выполняются членами ТОС «Пионер», за счет собственных средств.  Техника предоставляется безвозмездно жителями дома № 19 </w:t>
      </w:r>
      <w:proofErr w:type="spellStart"/>
      <w:r w:rsidRP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P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>ионерская</w:t>
      </w:r>
      <w:proofErr w:type="spellEnd"/>
      <w:r w:rsidRP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также при условии выделения гранта  ИП Решетников Андрей, занимающий 1 этаж нежилых помещений МКД  </w:t>
      </w:r>
      <w:r w:rsidR="00C850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рассмотрит вопрос </w:t>
      </w:r>
      <w:r w:rsidRP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</w:t>
      </w:r>
      <w:r w:rsidR="00C8502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</w:t>
      </w:r>
      <w:r w:rsidRP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финансов</w:t>
      </w:r>
      <w:r w:rsidR="00C85024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поддержк</w:t>
      </w:r>
      <w:r w:rsidR="00C8502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C5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приобретение  материалов для покраски ограждения.</w:t>
      </w:r>
    </w:p>
    <w:p w:rsidR="00F1611C" w:rsidRPr="009C5414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11C" w:rsidRPr="009C5414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11C" w:rsidRPr="009C5414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11C" w:rsidRPr="00F1611C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6D" w:rsidRDefault="0072066D"/>
    <w:sectPr w:rsidR="0072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D5C78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1AD1F88"/>
    <w:multiLevelType w:val="multilevel"/>
    <w:tmpl w:val="DA34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A08BD"/>
    <w:multiLevelType w:val="multilevel"/>
    <w:tmpl w:val="B4A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C"/>
    <w:rsid w:val="00266109"/>
    <w:rsid w:val="003C2BF9"/>
    <w:rsid w:val="00486606"/>
    <w:rsid w:val="004B5304"/>
    <w:rsid w:val="004C0B9A"/>
    <w:rsid w:val="004F019B"/>
    <w:rsid w:val="00560929"/>
    <w:rsid w:val="006D244C"/>
    <w:rsid w:val="0072066D"/>
    <w:rsid w:val="008722E2"/>
    <w:rsid w:val="008C78D3"/>
    <w:rsid w:val="00914A07"/>
    <w:rsid w:val="009C5414"/>
    <w:rsid w:val="00A24C42"/>
    <w:rsid w:val="00AD52E2"/>
    <w:rsid w:val="00B6041C"/>
    <w:rsid w:val="00C5011F"/>
    <w:rsid w:val="00C85024"/>
    <w:rsid w:val="00D170A5"/>
    <w:rsid w:val="00D31209"/>
    <w:rsid w:val="00D44E83"/>
    <w:rsid w:val="00DD718C"/>
    <w:rsid w:val="00E151C8"/>
    <w:rsid w:val="00F1611C"/>
    <w:rsid w:val="00F65672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C8"/>
    <w:pPr>
      <w:ind w:left="720"/>
      <w:contextualSpacing/>
    </w:pPr>
  </w:style>
  <w:style w:type="table" w:styleId="a4">
    <w:name w:val="Table Grid"/>
    <w:basedOn w:val="a1"/>
    <w:uiPriority w:val="59"/>
    <w:rsid w:val="00E1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C8"/>
    <w:pPr>
      <w:ind w:left="720"/>
      <w:contextualSpacing/>
    </w:pPr>
  </w:style>
  <w:style w:type="table" w:styleId="a4">
    <w:name w:val="Table Grid"/>
    <w:basedOn w:val="a1"/>
    <w:uiPriority w:val="59"/>
    <w:rsid w:val="00E1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7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2CA3-F700-4F21-B8AB-53B568E6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10</cp:revision>
  <cp:lastPrinted>2019-07-03T02:24:00Z</cp:lastPrinted>
  <dcterms:created xsi:type="dcterms:W3CDTF">2019-06-09T06:28:00Z</dcterms:created>
  <dcterms:modified xsi:type="dcterms:W3CDTF">2019-07-03T02:26:00Z</dcterms:modified>
</cp:coreProperties>
</file>