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9" w:rsidRPr="002266C9" w:rsidRDefault="001B6C79" w:rsidP="001B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1B6C79" w:rsidRPr="002266C9" w:rsidRDefault="001B6C79" w:rsidP="001B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26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ПРОДАЖИ </w:t>
      </w: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ЭЛЕКТРОННОЙ ФОРМЕ ПО ПРИВАТИЗАЦИИ МУНИЦИПАЛЬНОГО ИМУЩЕСТВА ГОРОДСКОГО ПОСЕЛЕНИЯ «РАБОЧИЙ ПОСЕЛОК ЧЕГДОМЫН» ВЕРХНЕБУРЕИНСКОГО МУНИЦИПАЛЬНОГО РАЙОНА ХАБАРОВСКОГО КРАЯ НА ЭЛЕКТРОННОЙ ТОРГОВОЙ ПЛОЩАДКЕ https://178fz.roseltorg.ru</w:t>
      </w:r>
      <w:proofErr w:type="gramStart"/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В</w:t>
      </w:r>
      <w:proofErr w:type="gramEnd"/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СЕТИ ИНТЕРНЕТ</w:t>
      </w:r>
      <w:r w:rsidR="00B40A6A"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 ОБЪЯВЛЕНИЯ ЦЕНЫ</w:t>
      </w:r>
    </w:p>
    <w:p w:rsidR="001B6C79" w:rsidRPr="002266C9" w:rsidRDefault="001B6C79" w:rsidP="002B1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372" w:rsidRPr="002266C9" w:rsidRDefault="003D1450" w:rsidP="002B1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 положения</w:t>
      </w:r>
    </w:p>
    <w:p w:rsidR="003D1450" w:rsidRPr="002266C9" w:rsidRDefault="003D1450" w:rsidP="002B1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D15" w:rsidRDefault="00E15D15" w:rsidP="00E1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торгов:</w:t>
      </w:r>
    </w:p>
    <w:p w:rsidR="00132824" w:rsidRPr="002266C9" w:rsidRDefault="00132824" w:rsidP="00E1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45" w:rsidRPr="002266C9" w:rsidRDefault="00091E08" w:rsidP="00544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Программой приватизации объектов муниципальной собственности городского поселения «Рабочий поселок Чегдомын» на 2021 год» утвержденной решением Совета депутатов 4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городского поселения «Рабочий поселок Чегдомын» от 25.11.2020 года № 213, (с изменениями от 24.12.2020 № 219;  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04.02.2021 № 234, от 10.06.2021 № 255), Положением «О приватизации муниципального имущества» утвержденным решением Совета депутатов от 28.12.2010 № 98, Уставом городского поселения «Рабочий поселок Чегдомын», </w:t>
      </w:r>
      <w:r w:rsidR="00E15D1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городского поселения «</w:t>
      </w:r>
      <w:r w:rsidR="00905F1C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5D1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абочий поселок Чегдомын» Верхнебуреинского муниципального района Хабаровского края </w:t>
      </w:r>
      <w:r w:rsidR="00E15D15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0A6A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FBC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</w:t>
      </w:r>
      <w:r w:rsidR="00544F45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15D15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5FBC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bookmarkStart w:id="0" w:name="_GoBack"/>
      <w:bookmarkEnd w:id="0"/>
      <w:r w:rsidR="00E15D15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45" w:rsidRPr="00766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0DD1" w:rsidRPr="0076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F1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продажи </w:t>
      </w:r>
      <w:r w:rsidR="006B0DD1" w:rsidRPr="0076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  (транспортных средств) городского поселения «Рабочий поселок Чегдомын» Верхнебуреинского муниципального района Хабаровского края без объявления цены</w:t>
      </w:r>
      <w:proofErr w:type="gramEnd"/>
      <w:r w:rsidR="006B0DD1" w:rsidRPr="0076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электронной форме на электронной торговой площадке https://roseltorg.ru/</w:t>
      </w:r>
      <w:r w:rsidR="00544F45" w:rsidRPr="0076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15D15" w:rsidRPr="002266C9" w:rsidRDefault="00E15D15" w:rsidP="00FC18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25" w:rsidRDefault="00953D25" w:rsidP="00FC18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продаже</w:t>
      </w:r>
    </w:p>
    <w:p w:rsidR="00132824" w:rsidRPr="002266C9" w:rsidRDefault="00132824" w:rsidP="00FC18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выставляемого на торги муниципального имущества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городское поселение «Рабочий поселок Чегдомын» Верхнебуреинского муниципального района Хабаровского края. 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городское поселение «Рабочий поселок Чегдомын» Верхнебуреинского муниципального района Хабаровского края.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682030, Хабаровский край Верхнебуреинский район,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Чегдомын, ул. 60 лет Октября, д. 4.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работы: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с 9.00 до 18.00, вторник - пятница с 9.00 до 17.00, перерыв с 13.00 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14.00.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: e-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strela.adm@mail.ru 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8(42149) 5-</w:t>
      </w:r>
      <w:r w:rsidR="00544F4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4F4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доб. 118, доб.119</w:t>
      </w: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Продавца) – начальник отдела экономики и имущественных отношений Трушина Анна Валентиновна, ведущий специалист отдела экономики и имущественных отношений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Бадалян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Валерьевна.</w:t>
      </w:r>
    </w:p>
    <w:p w:rsidR="00275F92" w:rsidRDefault="00953D25" w:rsidP="00953D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 w:rsidR="0027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  (способ приватизации) и форма подачи предложений о цене  имущества: </w:t>
      </w:r>
      <w:r w:rsidRPr="0022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2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объявления цены в электронной форме.</w:t>
      </w:r>
    </w:p>
    <w:p w:rsidR="00132824" w:rsidRDefault="00132824" w:rsidP="00953D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25" w:rsidRPr="002266C9" w:rsidRDefault="00953D25" w:rsidP="0095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АО «Единая электронная торговая площадка», адрес местонахождения: 115114, г. Москва,  ул.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 +8 (495) 276-16-26.</w:t>
      </w:r>
      <w:proofErr w:type="gramEnd"/>
    </w:p>
    <w:p w:rsidR="005806E4" w:rsidRPr="002266C9" w:rsidRDefault="005806E4" w:rsidP="00E9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6E4" w:rsidRPr="002266C9" w:rsidRDefault="005806E4" w:rsidP="00EA7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Сроки подачи заявок, дата, время проведения аукциона</w:t>
      </w:r>
    </w:p>
    <w:p w:rsidR="005806E4" w:rsidRPr="002266C9" w:rsidRDefault="005806E4" w:rsidP="00580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E4" w:rsidRPr="00C57B66" w:rsidRDefault="005806E4" w:rsidP="00580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местное.</w:t>
      </w:r>
    </w:p>
    <w:p w:rsidR="005806E4" w:rsidRPr="00C57B66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цене имущества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91AE6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 часов местного времени.</w:t>
      </w:r>
    </w:p>
    <w:p w:rsidR="005806E4" w:rsidRPr="00C57B66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91AE6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AE6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13 часов 00 минут местного времени.</w:t>
      </w:r>
    </w:p>
    <w:p w:rsidR="005806E4" w:rsidRPr="00C57B66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определения участников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91AE6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806E4" w:rsidRPr="00C57B66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91AE6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часов 00 минут по местному времени на электронной торговой площадке АО « Единая электронная площадка» </w:t>
      </w:r>
      <w:r w:rsidRPr="00C57B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C57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57B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roseltorg</w:t>
      </w:r>
      <w:proofErr w:type="spellEnd"/>
      <w:r w:rsidRPr="00C57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57B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E4" w:rsidRPr="002266C9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 05</w:t>
      </w:r>
      <w:r w:rsidR="00950390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A55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00A55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процедура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завершенной со времени подписания Продавцом протокола об итогах </w:t>
      </w:r>
      <w:r w:rsidR="00EC1949"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C5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6E4" w:rsidRPr="002266C9" w:rsidRDefault="005806E4" w:rsidP="005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13" w:rsidRPr="002266C9" w:rsidRDefault="00175B13" w:rsidP="003404B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5806E4"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Сведения о муниципальном имуществе, выставляемом </w:t>
      </w:r>
      <w:proofErr w:type="gramStart"/>
      <w:r w:rsidR="005806E4"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="005806E4"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52D45" w:rsidRPr="002266C9" w:rsidRDefault="005806E4" w:rsidP="003404B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торги в электронной форме</w:t>
      </w:r>
    </w:p>
    <w:p w:rsidR="00371842" w:rsidRPr="002266C9" w:rsidRDefault="00371842" w:rsidP="005B1D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CF5" w:rsidRPr="002266C9" w:rsidRDefault="00B50A3E" w:rsidP="00B91AE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№1</w:t>
      </w: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1AE6" w:rsidRPr="002266C9" w:rsidRDefault="00B91AE6" w:rsidP="00B91AE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 транспортное средство - Автомобиль Грузовой - Бортовой ГАЗ 5312, категория</w:t>
      </w:r>
      <w:proofErr w:type="gramStart"/>
      <w:r w:rsidR="00021DAB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изготовителя ТС 1991, модель, № двигателя 5311 М274685М, шасси (рама) № L 1405566, кузов (прицеп) № отсутствует, цвет кузова (кабины, прицепа) зеленый, мощность двигателя,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(кВт)-120, рабочий объем двигателя (куб.) 4250, тип двигателя – бензиновый, экологический класс - третий, разрешенная максимальная масса (кг) – 7850, масса без нагрузки (кг) – 49007, организация-изготовитель ТС (страна) – ГАЗ, г. Нижний Новгород, одобрение типа сведения – отсутствует. Свидетельство о регистрации ТС 27 серия 06 № 663525, регистрационный знак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D5CF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DD5CF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DD5CF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27, дата регистрации 21.10.2013, выдано ОГИБДД ОМВД России по Верхнебуреинскому району.</w:t>
      </w:r>
    </w:p>
    <w:p w:rsidR="002E15F2" w:rsidRPr="002266C9" w:rsidRDefault="002E15F2" w:rsidP="002E15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торгах:</w:t>
      </w:r>
    </w:p>
    <w:p w:rsidR="00200CAF" w:rsidRPr="002266C9" w:rsidRDefault="002E15F2" w:rsidP="000276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в </w:t>
      </w:r>
      <w:r w:rsidR="00F52DAF"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марте</w:t>
      </w:r>
      <w:r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</w:t>
      </w:r>
      <w:r w:rsidR="00F52DAF"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аукцион по продаже муниципального имущества – Движимое имущество: Автомобиль Грузовой - Бортовой ГАЗ 5312</w:t>
      </w:r>
      <w:r w:rsidR="00200CAF"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276C8" w:rsidRPr="002266C9" w:rsidRDefault="002E15F2" w:rsidP="000276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200CAF"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Процедура 178fz08022100002 признана несостоявшейся, так как до окончания приема заявок не было подано ни одной заявки на участие.</w:t>
      </w:r>
    </w:p>
    <w:p w:rsidR="00C32252" w:rsidRPr="002266C9" w:rsidRDefault="00C32252" w:rsidP="000276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00A5" w:rsidRPr="002266C9" w:rsidRDefault="000276C8" w:rsidP="00F52DA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2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17B" w:rsidRPr="002266C9" w:rsidRDefault="0081417B" w:rsidP="00F52DA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AF" w:rsidRPr="002266C9" w:rsidRDefault="00F52DAF" w:rsidP="00F52DA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транспортное средство - Автомобиль УАЗ 396254, легковой, категория ТС - В, год изготовителя ТС 2007,  модель, № двигателя 4213ОН*61206204, шасси (рама) № 3710070412078, кузов (прицеп) № 39620070209115, цвет кузова (кабины, прицепа) белая ночь, мощность двигателя,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(кВт) - 99 (72,8), рабочий объем двигателя (куб.) - 2890, тип двигателя – бензиновый, экологический класс – второй, разрешенная максимальная масса (кг) – 2720, масса без нагрузки (кг) – 1720, организация-изготовитель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(страна) – Россия, ОАО  УАЗ (сведения отсутствуют), одобрение типа ТС № Е04695   1 от 7.2006   РОСС RU.МТ02. Свидетельство о регистрации ТС серия 27СР № 557089, регистрационный знак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E00A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835ОХ</w:t>
      </w:r>
      <w:r w:rsidR="003E00A5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27, дата регистрации 18.09.2008, выдано ГИБДД - Верхнебуреинский РОВД п. Чегдомын, 682030 Хабаровский край, п. Чегдомын, ул. Центральная,47.</w:t>
      </w:r>
    </w:p>
    <w:p w:rsidR="0081417B" w:rsidRPr="002266C9" w:rsidRDefault="0081417B" w:rsidP="00CD70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098" w:rsidRPr="002266C9" w:rsidRDefault="00CD7098" w:rsidP="00CD70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предыдущих торгах:</w:t>
      </w:r>
    </w:p>
    <w:p w:rsidR="00C74AC8" w:rsidRPr="002266C9" w:rsidRDefault="00CD7098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52DAF" w:rsidRPr="0022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марте 2021 года аукцион по продаже муниципального имущества – Движимое имущество: </w:t>
      </w: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</w:t>
      </w:r>
      <w:r w:rsidR="00AB5DBD"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УАЗ 396254.</w:t>
      </w:r>
    </w:p>
    <w:p w:rsidR="00CD7098" w:rsidRPr="002266C9" w:rsidRDefault="00CD7098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4AC8"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178fz08022100003 признана несостоявшейся, так как до окончания приема заявок не было подано ни одной заявки на участие.</w:t>
      </w:r>
    </w:p>
    <w:p w:rsidR="003D1450" w:rsidRPr="002266C9" w:rsidRDefault="003D1450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69D8" w:rsidRPr="002266C9" w:rsidRDefault="003D1450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Порядок ознакомления покупателей с иными сведениями, условиями договора купли-продажи имущества:</w:t>
      </w: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иными сведениями о муниципальном имуществе, имеющимися в распоряжении Продавца, покупатели могут ознакомиться по адресу: 682030, Хабаровский край Верхнебуреинский район, </w:t>
      </w:r>
      <w:proofErr w:type="spellStart"/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Чегдомын, ул. 60 лет Октября, д. 4. Контактный телефон: тел.: 8 (42149) 5-39-31, 5-25-25</w:t>
      </w: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документов для заполнения претендентами, прилагаются к настоящему информационному сообщению (Приложение).</w:t>
      </w: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D1450" w:rsidRPr="002266C9" w:rsidRDefault="003D1450" w:rsidP="003D14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1450" w:rsidRPr="002266C9" w:rsidRDefault="003D1450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120" w:rsidRPr="002266C9" w:rsidRDefault="00175B13" w:rsidP="009A3120">
      <w:pPr>
        <w:pStyle w:val="a5"/>
        <w:suppressAutoHyphens/>
        <w:jc w:val="center"/>
        <w:rPr>
          <w:b/>
          <w:szCs w:val="24"/>
          <w:u w:val="single"/>
        </w:rPr>
      </w:pPr>
      <w:r w:rsidRPr="002266C9">
        <w:rPr>
          <w:b/>
          <w:szCs w:val="24"/>
          <w:u w:val="single"/>
        </w:rPr>
        <w:t>3.</w:t>
      </w:r>
      <w:r w:rsidR="009A3120" w:rsidRPr="002266C9">
        <w:rPr>
          <w:b/>
          <w:szCs w:val="24"/>
          <w:u w:val="single"/>
        </w:rPr>
        <w:t xml:space="preserve"> Условия участия в продаже без объявления цены</w:t>
      </w:r>
    </w:p>
    <w:p w:rsidR="009A3120" w:rsidRPr="002266C9" w:rsidRDefault="009A3120" w:rsidP="009A3120">
      <w:pPr>
        <w:pStyle w:val="a5"/>
        <w:suppressAutoHyphens/>
        <w:jc w:val="center"/>
        <w:rPr>
          <w:b/>
          <w:szCs w:val="24"/>
          <w:u w:val="single"/>
        </w:rPr>
      </w:pPr>
      <w:r w:rsidRPr="002266C9">
        <w:rPr>
          <w:b/>
          <w:szCs w:val="24"/>
          <w:u w:val="single"/>
        </w:rPr>
        <w:t>в электронной форме.</w:t>
      </w:r>
    </w:p>
    <w:p w:rsidR="009A3120" w:rsidRPr="002266C9" w:rsidRDefault="009A3120" w:rsidP="009A3120">
      <w:pPr>
        <w:pStyle w:val="a5"/>
        <w:suppressAutoHyphens/>
        <w:jc w:val="center"/>
        <w:rPr>
          <w:b/>
          <w:szCs w:val="24"/>
        </w:rPr>
      </w:pP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Для участия в продаже имущества (лично или через представителя) претендент обязан в установленном порядке подать заявку по форме, указанной в приложении к настоящему информационному сообщению.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Для обеспечения доступа к подаче заявки и дальнейшей процедуре продажи без объявления цены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Обязанность доказать свое право на участие в продаже имущества без объявления цены в электронной форме возлагается на претендента.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b/>
          <w:bCs/>
          <w:szCs w:val="24"/>
        </w:rPr>
      </w:pPr>
      <w:r w:rsidRPr="002266C9">
        <w:rPr>
          <w:b/>
          <w:bCs/>
          <w:szCs w:val="24"/>
        </w:rPr>
        <w:t>Продавец отказывает претенденту в приеме заявки в следующих случаях: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 а) заявка представлена лицом, не уполномоченным претендентом на осуществление таких действий;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б) представлены не все документы, предусмотренные перечнем, указанным в информационном сообщении о продаже имущества без объявления цены;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9A3120" w:rsidRPr="002266C9" w:rsidRDefault="009A3120" w:rsidP="009A3120">
      <w:pPr>
        <w:pStyle w:val="a5"/>
        <w:suppressAutoHyphens/>
        <w:ind w:firstLine="709"/>
        <w:jc w:val="both"/>
        <w:textAlignment w:val="auto"/>
        <w:rPr>
          <w:b/>
          <w:color w:val="000000"/>
          <w:szCs w:val="24"/>
        </w:rPr>
      </w:pPr>
      <w:r w:rsidRPr="002266C9">
        <w:rPr>
          <w:szCs w:val="24"/>
        </w:rPr>
        <w:t>Перечень указанных оснований отказа претенденту в участии в продаже без объявления цены является исчерпывающим</w:t>
      </w:r>
    </w:p>
    <w:p w:rsidR="003D1450" w:rsidRPr="002266C9" w:rsidRDefault="003D1450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120" w:rsidRPr="002266C9" w:rsidRDefault="00175B13" w:rsidP="009A3120">
      <w:pPr>
        <w:pStyle w:val="a5"/>
        <w:suppressAutoHyphens/>
        <w:ind w:firstLine="709"/>
        <w:jc w:val="center"/>
        <w:textAlignment w:val="auto"/>
        <w:rPr>
          <w:b/>
          <w:color w:val="000000"/>
          <w:szCs w:val="24"/>
          <w:u w:val="single"/>
        </w:rPr>
      </w:pPr>
      <w:r w:rsidRPr="002266C9">
        <w:rPr>
          <w:b/>
          <w:color w:val="000000"/>
          <w:szCs w:val="24"/>
        </w:rPr>
        <w:t>4.</w:t>
      </w:r>
      <w:r w:rsidR="009A3120" w:rsidRPr="002266C9">
        <w:rPr>
          <w:b/>
          <w:color w:val="000000"/>
          <w:szCs w:val="24"/>
        </w:rPr>
        <w:t xml:space="preserve"> </w:t>
      </w:r>
      <w:r w:rsidR="009A3120" w:rsidRPr="002266C9">
        <w:rPr>
          <w:b/>
          <w:color w:val="000000"/>
          <w:szCs w:val="24"/>
          <w:u w:val="single"/>
        </w:rPr>
        <w:t>Ограничения участия отдельных категорий физических лиц и юридических лиц в приватизации имущества.</w:t>
      </w:r>
    </w:p>
    <w:p w:rsidR="009A3120" w:rsidRPr="002266C9" w:rsidRDefault="009A3120" w:rsidP="009A3120">
      <w:pPr>
        <w:pStyle w:val="a5"/>
        <w:suppressAutoHyphens/>
        <w:ind w:firstLine="709"/>
        <w:jc w:val="center"/>
        <w:textAlignment w:val="auto"/>
        <w:rPr>
          <w:b/>
          <w:color w:val="000000"/>
          <w:szCs w:val="24"/>
        </w:rPr>
      </w:pPr>
    </w:p>
    <w:p w:rsidR="009A3120" w:rsidRPr="002266C9" w:rsidRDefault="009A3120" w:rsidP="009A31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A3120" w:rsidRPr="002266C9" w:rsidRDefault="009A3120" w:rsidP="009A31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9A3120" w:rsidRPr="002266C9" w:rsidRDefault="009A3120" w:rsidP="009A31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2266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статьей 25</w:t>
        </w:r>
      </w:hyperlink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Pr="002266C9">
        <w:rPr>
          <w:rFonts w:ascii="Times New Roman" w:hAnsi="Times New Roman" w:cs="Times New Roman"/>
          <w:sz w:val="24"/>
          <w:szCs w:val="24"/>
        </w:rPr>
        <w:t>рального закона от 21.12.2001 № 178-ФЗ «О приватизации государственного и муниципального имущества»;</w:t>
      </w:r>
    </w:p>
    <w:p w:rsidR="009A3120" w:rsidRPr="002266C9" w:rsidRDefault="009A3120" w:rsidP="009A31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6C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Министерством финансов Российской Федерации </w:t>
      </w:r>
      <w:hyperlink r:id="rId7" w:history="1">
        <w:r w:rsidRPr="002266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Pr="002266C9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выгодоприобретателях, </w:t>
      </w:r>
      <w:proofErr w:type="spellStart"/>
      <w:r w:rsidRPr="002266C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266C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266C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9A3120" w:rsidRPr="002266C9" w:rsidRDefault="009A3120" w:rsidP="009A31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</w:t>
      </w:r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</w:t>
      </w:r>
      <w:hyperlink r:id="rId8" w:history="1">
        <w:r w:rsidRPr="002266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статье 5</w:t>
        </w:r>
      </w:hyperlink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</w:t>
      </w:r>
      <w:r w:rsidRPr="002266C9"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государства». Понятия «выгодоприобретатель» и «</w:t>
      </w:r>
      <w:proofErr w:type="spellStart"/>
      <w:r w:rsidRPr="002266C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266C9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9" w:history="1">
        <w:r w:rsidRPr="002266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статье 3</w:t>
        </w:r>
      </w:hyperlink>
      <w:r w:rsidRPr="0022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2266C9">
        <w:rPr>
          <w:rFonts w:ascii="Times New Roman" w:hAnsi="Times New Roman" w:cs="Times New Roman"/>
          <w:sz w:val="24"/>
          <w:szCs w:val="24"/>
        </w:rPr>
        <w:t>.</w:t>
      </w:r>
    </w:p>
    <w:p w:rsidR="009A3120" w:rsidRPr="002266C9" w:rsidRDefault="009A3120" w:rsidP="009A3120">
      <w:pPr>
        <w:pStyle w:val="a5"/>
        <w:suppressAutoHyphens/>
        <w:ind w:firstLine="709"/>
        <w:jc w:val="both"/>
        <w:rPr>
          <w:b/>
          <w:szCs w:val="24"/>
          <w:highlight w:val="cyan"/>
        </w:rPr>
      </w:pPr>
    </w:p>
    <w:p w:rsidR="00175B13" w:rsidRPr="002266C9" w:rsidRDefault="00175B13" w:rsidP="00175B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5. Порядок регистрации претендентов на электронной площадке.</w:t>
      </w:r>
    </w:p>
    <w:p w:rsidR="00175B13" w:rsidRPr="002266C9" w:rsidRDefault="00175B13" w:rsidP="00175B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Для участия в продаже имущества (лично или через представителя) претендент обязан в установленном порядке подать заявку по форме, указанной в приложении к настоящему информационному сообщению.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Для обеспечения доступа к подаче заявки и дальнейшей процедуре продажи без объявления цены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Обязанность доказать свое право на участие в продаже имущества без объявления цены в электронной форме возлагается на претендента.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b/>
          <w:bCs/>
          <w:szCs w:val="24"/>
        </w:rPr>
      </w:pPr>
      <w:r w:rsidRPr="002266C9">
        <w:rPr>
          <w:b/>
          <w:bCs/>
          <w:szCs w:val="24"/>
        </w:rPr>
        <w:t>Продавец отказывает претенденту в приеме заявки в следующих случаях: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 а) заявка представлена лицом, не уполномоченным претендентом на осуществление таких действий;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б) представлены не все документы, предусмотренные перечнем, указанным в информационном сообщении о продаже имущества без объявления цены;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szCs w:val="24"/>
        </w:rPr>
      </w:pPr>
      <w:r w:rsidRPr="002266C9">
        <w:rPr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367A8" w:rsidRPr="002266C9" w:rsidRDefault="00D367A8" w:rsidP="00D367A8">
      <w:pPr>
        <w:pStyle w:val="a5"/>
        <w:suppressAutoHyphens/>
        <w:ind w:firstLine="709"/>
        <w:jc w:val="both"/>
        <w:textAlignment w:val="auto"/>
        <w:rPr>
          <w:b/>
          <w:color w:val="000000"/>
          <w:szCs w:val="24"/>
        </w:rPr>
      </w:pPr>
    </w:p>
    <w:p w:rsidR="00842B43" w:rsidRPr="002266C9" w:rsidRDefault="00842B43" w:rsidP="00842B43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6. Порядок подачи заявок на участие в продаже имущества</w:t>
      </w:r>
    </w:p>
    <w:p w:rsidR="00842B43" w:rsidRPr="002266C9" w:rsidRDefault="00842B43" w:rsidP="00842B43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без объявления цены в электронной форме.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 заявки на участие в продаже без объявления цены в электронной форме осуществляется претендентом из личного кабинета посредством штатного интерфейса.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в соответствии с приложением к настоящему информационному сообщению с приложением электронных </w:t>
      </w: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документов в соответствии с перечнем, указанным в настоящем информационном сообщении, а также направляют свои предложения о цене имущества на сайт электронной торговой площадки </w:t>
      </w:r>
      <w:hyperlink r:id="rId10" w:history="1">
        <w:r w:rsidRPr="002266C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подаются и принимаются одновременно </w:t>
      </w:r>
      <w:proofErr w:type="gramStart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полным комплектом требуемых для участия в продаже без объявления цены в электронной форме</w:t>
      </w:r>
      <w:proofErr w:type="gramEnd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документов. 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</w:t>
      </w:r>
      <w:proofErr w:type="gramEnd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42B43" w:rsidRPr="002266C9" w:rsidRDefault="00842B43" w:rsidP="00842B4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D72" w:rsidRPr="002266C9" w:rsidRDefault="00310D72" w:rsidP="00077CF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Перечень требуемых документов для участия в продаже посредством публичного предложения и требования к их оформлению</w:t>
      </w:r>
    </w:p>
    <w:p w:rsidR="00310D72" w:rsidRPr="002266C9" w:rsidRDefault="00310D72" w:rsidP="00310D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D6E" w:rsidRPr="002266C9" w:rsidRDefault="00B26D6E" w:rsidP="00B26D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Одновременно с Заявкой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26D6E" w:rsidRPr="002266C9" w:rsidRDefault="00B26D6E" w:rsidP="00B26D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 о цене имущества, которое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B26D6E" w:rsidRPr="002266C9" w:rsidRDefault="00B26D6E" w:rsidP="00B2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B26D6E" w:rsidRPr="002266C9" w:rsidRDefault="00B26D6E" w:rsidP="00B2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6D6E" w:rsidRPr="002266C9" w:rsidRDefault="00B26D6E" w:rsidP="00B26D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юридические лица</w:t>
      </w: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B26D6E" w:rsidRPr="002266C9" w:rsidRDefault="00B26D6E" w:rsidP="00B2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заверенные копии учредительных документов;</w:t>
      </w:r>
    </w:p>
    <w:p w:rsidR="00B26D6E" w:rsidRPr="002266C9" w:rsidRDefault="00B26D6E" w:rsidP="00B2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6D6E" w:rsidRPr="002266C9" w:rsidRDefault="00B26D6E" w:rsidP="00B26D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26D6E" w:rsidRPr="002266C9" w:rsidRDefault="00B26D6E" w:rsidP="00B26D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физические лица, в том числе индивидуальные предприниматели</w:t>
      </w: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B26D6E" w:rsidRPr="002266C9" w:rsidRDefault="00B26D6E" w:rsidP="00B2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документ, удостоверяющий личность (копии всех страниц).</w:t>
      </w:r>
    </w:p>
    <w:p w:rsidR="00B26D6E" w:rsidRPr="002266C9" w:rsidRDefault="00B26D6E" w:rsidP="00B26D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представленных документов, подписанная претендентом или его уполномоченным представителем.</w:t>
      </w:r>
    </w:p>
    <w:p w:rsidR="00B26D6E" w:rsidRPr="002266C9" w:rsidRDefault="00B26D6E" w:rsidP="00B2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26D6E" w:rsidRPr="002266C9" w:rsidRDefault="00B26D6E" w:rsidP="00B26D6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26D6E" w:rsidRPr="002266C9" w:rsidRDefault="00B26D6E" w:rsidP="00B2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B26D6E" w:rsidRPr="002266C9" w:rsidRDefault="00B26D6E" w:rsidP="00B26D6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26D6E" w:rsidRPr="002266C9" w:rsidRDefault="00B26D6E" w:rsidP="00B26D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B26D6E" w:rsidRPr="002266C9" w:rsidRDefault="00B26D6E" w:rsidP="00B26D6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26D6E" w:rsidRPr="002266C9" w:rsidRDefault="00B26D6E" w:rsidP="00B26D6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8. Подведение итогов продажи имущества без объявления цены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закрытой части электронной площадки размещаются имена (наименования) участников и поданные ими предложения о цене имущества.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</w:t>
      </w: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продажи без объявления цены в порядке, установленном настоящим информационным сообщением.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Покупателем имущества признается: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случае регистрации одной заявки и предложения о цене имущества - участник, представивший это предложение;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сведения об имуществе;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количество поступивших и зарегистрированных заявок;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сведения об отказе в принятии заявок с указанием причин отказа;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предложениях</w:t>
      </w:r>
      <w:proofErr w:type="gramEnd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цене имущества с указанием подавших их претендентов;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сведения о покупателе имущества;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сведения о цене приобретения имущества, предложенной покупателем;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иные необходимые сведения.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решение оформляется протоколом об итогах продажи имущества без объявления цены.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843B21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цена сделки; </w:t>
      </w:r>
    </w:p>
    <w:p w:rsidR="009A3120" w:rsidRPr="002266C9" w:rsidRDefault="00843B21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фамилия, имя, отчество физического лица или наименование юридического лица </w:t>
      </w:r>
      <w:r w:rsidR="00FE6C39"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победителя</w:t>
      </w:r>
    </w:p>
    <w:p w:rsidR="00FE6C39" w:rsidRPr="002266C9" w:rsidRDefault="00FE6C39" w:rsidP="00843B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2A10" w:rsidRPr="002266C9" w:rsidRDefault="001C1CDF" w:rsidP="00812A1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9. Порядок заключения договора купли-продажи имущества</w:t>
      </w:r>
    </w:p>
    <w:p w:rsidR="00812A10" w:rsidRPr="002266C9" w:rsidRDefault="001C1CDF" w:rsidP="00812A1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 итогам продажи имущества без объявления цены, условия</w:t>
      </w:r>
    </w:p>
    <w:p w:rsidR="001C1CDF" w:rsidRPr="002266C9" w:rsidRDefault="001C1CDF" w:rsidP="00812A1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и сроки платежа.</w:t>
      </w:r>
    </w:p>
    <w:p w:rsidR="001C1CDF" w:rsidRPr="002266C9" w:rsidRDefault="001C1CDF" w:rsidP="001C1CD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CDF" w:rsidRPr="002266C9" w:rsidRDefault="001C1CDF" w:rsidP="001C1CD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продажи имущества Продавец и победитель продажи имущества (покупатель) </w:t>
      </w: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позднее 5 (Пяти) рабочих дней со дня подведения итогов продажи имущества без объявления цены заключают в соответствии с законодательством Российской Федерации договор купли-продажи. </w:t>
      </w:r>
    </w:p>
    <w:p w:rsidR="00BA5C3C" w:rsidRPr="00BA5C3C" w:rsidRDefault="00BA5C3C" w:rsidP="00BA5C3C">
      <w:pPr>
        <w:tabs>
          <w:tab w:val="left" w:pos="0"/>
          <w:tab w:val="left" w:pos="284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Имущества покупателем производится  в порядке и сроки, установленные договором купли-продажи Имущества, но не позднее 30 (тридцати) рабочих дней со дня заключения договора купли-продажи. </w:t>
      </w:r>
    </w:p>
    <w:p w:rsidR="00BA5C3C" w:rsidRPr="00BA5C3C" w:rsidRDefault="00BA5C3C" w:rsidP="00BA5C3C">
      <w:pPr>
        <w:tabs>
          <w:tab w:val="left" w:pos="0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Денежные средства за приобретенное имущество подлежат перечислению (единовременно в безналичном порядке) победителем аукциона на счет:</w:t>
      </w:r>
    </w:p>
    <w:p w:rsidR="002B4BAF" w:rsidRPr="002266C9" w:rsidRDefault="009D5340" w:rsidP="009D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ИНН 2710012420  КПП 271001001 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04223101050) ОТДЕЛЕНИЕ ХАБАРОВСК БАНКА РОССИИ//УФК по Хабаровскому краю г. Хабаровск БИК 010813050, </w:t>
      </w:r>
    </w:p>
    <w:p w:rsidR="002B4BAF" w:rsidRPr="002266C9" w:rsidRDefault="009D5340" w:rsidP="009D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/с 03100643000000012200, ОКТМО 08614151, </w:t>
      </w:r>
    </w:p>
    <w:p w:rsidR="002B4BAF" w:rsidRPr="002266C9" w:rsidRDefault="009D5340" w:rsidP="009D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ЕКС 40102810845370000014, </w:t>
      </w:r>
    </w:p>
    <w:p w:rsidR="009D5340" w:rsidRPr="002266C9" w:rsidRDefault="009D5340" w:rsidP="009D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 бюджетной классификации: 833 1 14 13090 13 0000 410 </w:t>
      </w:r>
      <w:r w:rsidR="00CE2697"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«Доходы от приватизации  имущества, находящегося в собственности городских поселений, в части приватизации нефинансовых активов имущества казны».</w:t>
      </w:r>
    </w:p>
    <w:p w:rsidR="001C1CDF" w:rsidRPr="002266C9" w:rsidRDefault="001C1CDF" w:rsidP="001C1CD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Перечисление НДС производится покупателем (юридическим лицом или индивидуальным предпринимателем) самостоятельно в соответствии с налоговым законодательством.  </w:t>
      </w:r>
    </w:p>
    <w:p w:rsidR="00FE6C39" w:rsidRPr="002266C9" w:rsidRDefault="001C1CDF" w:rsidP="001C1CD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платежных документах в графе «Назначение платежа» необходимо указать: номер и дату договора купли-продажи, наименование имущества.</w:t>
      </w:r>
    </w:p>
    <w:p w:rsidR="00BA5C3C" w:rsidRPr="002266C9" w:rsidRDefault="00BA5C3C" w:rsidP="00BA5C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</w:t>
      </w:r>
      <w:r w:rsidR="00F87BA6"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DA0" w:rsidRPr="002266C9" w:rsidRDefault="006E2DA0" w:rsidP="006E2DA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10. Переход права собственности на имущество.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перехода права собственности на имущество обеспечивается Продавцом не позднее десяти календарных дней.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</w:t>
      </w:r>
      <w:proofErr w:type="gramStart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 приема-передачи имущества.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по регистрации права собственности Покупателя на имущество в полном объеме осуществляется Покупателем.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DA0" w:rsidRPr="002266C9" w:rsidRDefault="006E2DA0" w:rsidP="006E2DA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11. Заключительные положения.</w:t>
      </w:r>
    </w:p>
    <w:p w:rsidR="006E2DA0" w:rsidRPr="002266C9" w:rsidRDefault="006E2DA0" w:rsidP="006E2DA0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1: Формы описи и заявки на участие в продаже имущества. </w:t>
      </w:r>
    </w:p>
    <w:p w:rsidR="006E2DA0" w:rsidRPr="002266C9" w:rsidRDefault="006E2DA0" w:rsidP="006E2D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1E0" w:rsidRPr="002266C9" w:rsidRDefault="008C71E0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FB4" w:rsidRPr="002266C9" w:rsidRDefault="00FE7FB4" w:rsidP="00C74A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6C9" w:rsidRDefault="002266C9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0086" w:rsidRPr="002266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3EB" w:rsidRPr="002266C9" w:rsidRDefault="00AA43EB" w:rsidP="00AA43EB">
      <w:pPr>
        <w:spacing w:after="0" w:line="240" w:lineRule="auto"/>
        <w:ind w:left="-562" w:right="-2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AA43EB">
      <w:pPr>
        <w:spacing w:after="0" w:line="240" w:lineRule="auto"/>
        <w:ind w:left="-562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AA43E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</w:p>
    <w:p w:rsidR="00AA43EB" w:rsidRPr="002266C9" w:rsidRDefault="00AA43EB" w:rsidP="00AA43E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sz w:val="24"/>
          <w:szCs w:val="24"/>
        </w:rPr>
        <w:t xml:space="preserve">на участие в продаже имущества, находящегося в собственности городского поселения «Рабочий поселок Чегдомын» Верхнебуреинского муниципального района Хабаровского края, без объявления цены в электронной форме </w:t>
      </w:r>
    </w:p>
    <w:p w:rsidR="00E146CC" w:rsidRPr="002266C9" w:rsidRDefault="00E146CC" w:rsidP="00AA43E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FE2C17">
      <w:pPr>
        <w:pStyle w:val="2"/>
        <w:spacing w:before="0" w:beforeAutospacing="0" w:after="0" w:afterAutospacing="0"/>
        <w:jc w:val="center"/>
        <w:rPr>
          <w:rFonts w:eastAsiaTheme="majorEastAsia"/>
          <w:sz w:val="24"/>
          <w:szCs w:val="24"/>
        </w:rPr>
      </w:pPr>
      <w:r w:rsidRPr="002266C9">
        <w:rPr>
          <w:rFonts w:eastAsiaTheme="majorEastAsia"/>
          <w:sz w:val="24"/>
          <w:szCs w:val="24"/>
        </w:rPr>
        <w:t>Реестровый номер торгов 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</w:rPr>
        <w:t>Заявитель: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E37AD2" w:rsidRPr="002266C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(полное наименование юридического лица или Ф.И.О. физического лица, подающего заявку)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</w:rPr>
        <w:t>Для физических лиц: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</w:rPr>
        <w:t>Для юридических лиц: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2266C9"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_____________________________________________________________________________место выдачи _________________________________________________________________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ИНН ________________________________КПП______________________________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Место жительства/место нахождения: _________________________________________</w:t>
      </w:r>
      <w:r w:rsidR="007B0064" w:rsidRPr="002266C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телефон ____________</w:t>
      </w:r>
      <w:r w:rsidR="007B0064" w:rsidRPr="002266C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 факс _______________________________</w:t>
      </w:r>
      <w:r w:rsidR="007B0064"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индекс __________________________,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далее именуемый «Претендент», в лице _____________________________________</w:t>
      </w:r>
      <w:r w:rsidR="007B0064" w:rsidRPr="002266C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</w:t>
      </w:r>
      <w:r w:rsidR="00FE2C17" w:rsidRPr="002266C9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</w:p>
    <w:p w:rsidR="00AA43EB" w:rsidRPr="002266C9" w:rsidRDefault="00AA43EB" w:rsidP="00FE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EB" w:rsidRPr="002266C9" w:rsidRDefault="00AA43EB" w:rsidP="00FE2C17">
      <w:pPr>
        <w:widowControl w:val="0"/>
        <w:pBdr>
          <w:top w:val="single" w:sz="4" w:space="3" w:color="auto"/>
        </w:pBdr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AA43EB" w:rsidRPr="002266C9" w:rsidRDefault="00AA43EB" w:rsidP="00AA43EB">
      <w:pPr>
        <w:widowControl w:val="0"/>
        <w:tabs>
          <w:tab w:val="left" w:pos="309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(указываются сведения, позволяющие идентифицировать муниципальное  имущество, реализуемое на электронном аукционе)</w:t>
      </w:r>
    </w:p>
    <w:p w:rsidR="00E146CC" w:rsidRPr="002266C9" w:rsidRDefault="00E146CC" w:rsidP="00AA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3EB" w:rsidRPr="002266C9" w:rsidRDefault="00AA43EB" w:rsidP="00AA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Обязуюсь:</w:t>
      </w:r>
    </w:p>
    <w:p w:rsidR="00AA43EB" w:rsidRPr="002266C9" w:rsidRDefault="00AA43EB" w:rsidP="00AA43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ab/>
        <w:t xml:space="preserve">1.Выполнять правила и условия проведения торгов, указанных в информационном сообщении, размещенном на сайте администрации городского поселения «Рабочий поселок Чегдомын» Верхнебуреинского муниципального района Хабаровского https:// 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lastRenderedPageBreak/>
        <w:t>http://chegdomun.ru/, официальном сайте Российской Федерации www.torgi.gov.ru, сайте организатора торгов https://178fz.roseltorg.ru/</w:t>
      </w:r>
    </w:p>
    <w:p w:rsidR="00AA43EB" w:rsidRPr="002266C9" w:rsidRDefault="00AA43EB" w:rsidP="00AA43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ab/>
        <w:t>2.В случае признания победителем торгов:</w:t>
      </w:r>
    </w:p>
    <w:p w:rsidR="00AA43EB" w:rsidRPr="002266C9" w:rsidRDefault="00AA43EB" w:rsidP="00AA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           - в течение пяти рабочих дней </w:t>
      </w: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итогов продажи без объявления цены заключить с Продавцом договор купли-продажи и уплатить Продавцу стоимость имущества, установленную по результатам торгов, в сроки и на счёт, определяемые договором купли-продажи.</w:t>
      </w:r>
    </w:p>
    <w:p w:rsidR="00AA43EB" w:rsidRPr="002266C9" w:rsidRDefault="00AA43EB" w:rsidP="00AA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        - в установленных законодательством случаях получить согласие антимонопольного органа.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Мне известно, что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3EB" w:rsidRPr="002266C9" w:rsidRDefault="00AA43EB" w:rsidP="00AA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 </w:t>
      </w:r>
      <w:r w:rsidRPr="002266C9">
        <w:rPr>
          <w:rFonts w:ascii="Times New Roman" w:hAnsi="Times New Roman" w:cs="Times New Roman"/>
          <w:bCs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A43EB" w:rsidRPr="002266C9" w:rsidRDefault="00AA43EB" w:rsidP="00AA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C9">
        <w:rPr>
          <w:rFonts w:ascii="Times New Roman" w:hAnsi="Times New Roman" w:cs="Times New Roman"/>
          <w:bCs/>
          <w:sz w:val="24"/>
          <w:szCs w:val="24"/>
        </w:rPr>
        <w:t xml:space="preserve">         2. </w:t>
      </w:r>
      <w:r w:rsidRPr="002266C9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Вышеуказанный объект продажи осмотрен и претензий к Продавцу по поводу технического состояния объекта не имеется. 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Я подтверждаю, что располагаю данными о Продавце, предмете торгов, дате, времени проведения торгов, порядке их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продажи без объявления цены, договора купли-продажи.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A43EB" w:rsidRPr="002266C9" w:rsidRDefault="00AA43EB" w:rsidP="00AA43E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</w:t>
      </w:r>
    </w:p>
    <w:p w:rsidR="00AA43EB" w:rsidRPr="002266C9" w:rsidRDefault="00AA43EB" w:rsidP="00AA43EB">
      <w:pPr>
        <w:spacing w:after="0" w:line="240" w:lineRule="auto"/>
        <w:ind w:left="-562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3EB" w:rsidRPr="002266C9" w:rsidRDefault="00AA43EB" w:rsidP="00AA43EB">
      <w:pPr>
        <w:spacing w:after="0" w:line="240" w:lineRule="auto"/>
        <w:ind w:left="-562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C17" w:rsidRPr="002266C9" w:rsidRDefault="00AA43EB" w:rsidP="00AA43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266C9">
        <w:rPr>
          <w:b w:val="0"/>
          <w:sz w:val="24"/>
          <w:szCs w:val="24"/>
        </w:rPr>
        <w:t xml:space="preserve"> Претендент ___________________      </w:t>
      </w:r>
    </w:p>
    <w:p w:rsidR="00AA43EB" w:rsidRPr="002266C9" w:rsidRDefault="00AA43EB" w:rsidP="00AA43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266C9">
        <w:rPr>
          <w:b w:val="0"/>
          <w:sz w:val="24"/>
          <w:szCs w:val="24"/>
        </w:rPr>
        <w:t xml:space="preserve"> Дата_______________</w:t>
      </w:r>
      <w:r w:rsidR="00FE2C17" w:rsidRPr="002266C9">
        <w:rPr>
          <w:b w:val="0"/>
          <w:sz w:val="24"/>
          <w:szCs w:val="24"/>
        </w:rPr>
        <w:t>______</w:t>
      </w:r>
      <w:r w:rsidRPr="002266C9">
        <w:rPr>
          <w:b w:val="0"/>
          <w:sz w:val="24"/>
          <w:szCs w:val="24"/>
        </w:rPr>
        <w:t>____</w:t>
      </w:r>
    </w:p>
    <w:p w:rsidR="00AA43EB" w:rsidRPr="002266C9" w:rsidRDefault="00AA43EB" w:rsidP="00AA43EB">
      <w:pPr>
        <w:pStyle w:val="1"/>
        <w:spacing w:before="0" w:beforeAutospacing="0" w:after="0" w:afterAutospacing="0"/>
        <w:rPr>
          <w:b w:val="0"/>
          <w:sz w:val="24"/>
          <w:szCs w:val="24"/>
          <w:vertAlign w:val="superscript"/>
        </w:rPr>
      </w:pPr>
      <w:r w:rsidRPr="002266C9">
        <w:rPr>
          <w:b w:val="0"/>
          <w:sz w:val="24"/>
          <w:szCs w:val="24"/>
        </w:rPr>
        <w:t xml:space="preserve">                                          </w:t>
      </w:r>
      <w:r w:rsidRPr="002266C9">
        <w:rPr>
          <w:b w:val="0"/>
          <w:sz w:val="24"/>
          <w:szCs w:val="24"/>
          <w:vertAlign w:val="superscript"/>
        </w:rPr>
        <w:t>Подпись</w:t>
      </w:r>
    </w:p>
    <w:p w:rsidR="00AA43EB" w:rsidRPr="002266C9" w:rsidRDefault="00AA43EB" w:rsidP="00AA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086" w:rsidRPr="002266C9" w:rsidRDefault="00330086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Pr="002266C9" w:rsidRDefault="00330086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D2" w:rsidRPr="002266C9" w:rsidRDefault="00E37AD2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Pr="002266C9" w:rsidRDefault="00330086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30086" w:rsidRPr="002266C9" w:rsidRDefault="00330086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30086" w:rsidRPr="002266C9" w:rsidRDefault="00330086" w:rsidP="003300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Pr="002266C9" w:rsidRDefault="00330086" w:rsidP="0033008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 имущества</w:t>
      </w: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226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22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Настоящим_________________________________________________________</w:t>
      </w:r>
      <w:r w:rsidR="00FE2C17"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    </w:t>
      </w:r>
    </w:p>
    <w:p w:rsidR="00330086" w:rsidRPr="002266C9" w:rsidRDefault="00330086" w:rsidP="00330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2266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лице___________________________________________________, </w:t>
      </w:r>
      <w:r w:rsid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(ей) на </w:t>
      </w:r>
    </w:p>
    <w:p w:rsidR="002266C9" w:rsidRDefault="002266C9" w:rsidP="00330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________________________________________________________подтверждает,</w:t>
      </w:r>
    </w:p>
    <w:p w:rsidR="002266C9" w:rsidRPr="002266C9" w:rsidRDefault="002266C9" w:rsidP="00330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86" w:rsidRPr="002266C9" w:rsidRDefault="00330086" w:rsidP="00330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330086" w:rsidRPr="002266C9" w:rsidRDefault="00330086" w:rsidP="003300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330086" w:rsidRPr="002266C9" w:rsidTr="00F01E4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30086" w:rsidRPr="002266C9" w:rsidTr="00F01E4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86" w:rsidRPr="002266C9" w:rsidTr="00F01E46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86" w:rsidRPr="002266C9" w:rsidTr="00F01E4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6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86" w:rsidRPr="002266C9" w:rsidRDefault="00330086" w:rsidP="0033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086" w:rsidRPr="002266C9" w:rsidRDefault="00330086" w:rsidP="00330086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086" w:rsidRPr="002266C9" w:rsidRDefault="00330086" w:rsidP="003300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_________________</w:t>
      </w:r>
      <w:r w:rsidRPr="00226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330086" w:rsidRPr="002266C9" w:rsidRDefault="00330086" w:rsidP="003300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2266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(наименование должности)                                       (подпись)</w:t>
      </w:r>
      <w:r w:rsidRPr="002266C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ab/>
        <w:t xml:space="preserve">             (Ф.И.О.)</w:t>
      </w:r>
    </w:p>
    <w:p w:rsidR="00330086" w:rsidRPr="002266C9" w:rsidRDefault="00330086" w:rsidP="0033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C9" w:rsidRPr="002266C9" w:rsidRDefault="0022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66C9" w:rsidRPr="002266C9" w:rsidSect="00E37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5E9C"/>
    <w:multiLevelType w:val="multilevel"/>
    <w:tmpl w:val="C5D28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50E13"/>
    <w:multiLevelType w:val="multilevel"/>
    <w:tmpl w:val="2CFE9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44"/>
    <w:rsid w:val="00021DAB"/>
    <w:rsid w:val="000276C8"/>
    <w:rsid w:val="0003581B"/>
    <w:rsid w:val="00042F77"/>
    <w:rsid w:val="0006372C"/>
    <w:rsid w:val="000702E1"/>
    <w:rsid w:val="00074621"/>
    <w:rsid w:val="00077CF4"/>
    <w:rsid w:val="00084679"/>
    <w:rsid w:val="00091E08"/>
    <w:rsid w:val="00091EDC"/>
    <w:rsid w:val="00093707"/>
    <w:rsid w:val="00094928"/>
    <w:rsid w:val="000C3C23"/>
    <w:rsid w:val="000D7178"/>
    <w:rsid w:val="000E410E"/>
    <w:rsid w:val="000F22C5"/>
    <w:rsid w:val="00102987"/>
    <w:rsid w:val="001127CB"/>
    <w:rsid w:val="0012165C"/>
    <w:rsid w:val="00132824"/>
    <w:rsid w:val="00152E95"/>
    <w:rsid w:val="00175B13"/>
    <w:rsid w:val="001B6C79"/>
    <w:rsid w:val="001C1CDF"/>
    <w:rsid w:val="001D68B4"/>
    <w:rsid w:val="001E1E85"/>
    <w:rsid w:val="00200CAF"/>
    <w:rsid w:val="00217BA8"/>
    <w:rsid w:val="00225405"/>
    <w:rsid w:val="002266C9"/>
    <w:rsid w:val="00232A36"/>
    <w:rsid w:val="00245F22"/>
    <w:rsid w:val="00262DCC"/>
    <w:rsid w:val="00275F92"/>
    <w:rsid w:val="0029361D"/>
    <w:rsid w:val="002938DE"/>
    <w:rsid w:val="00293EBE"/>
    <w:rsid w:val="00294169"/>
    <w:rsid w:val="00294CC6"/>
    <w:rsid w:val="002B1097"/>
    <w:rsid w:val="002B4BAF"/>
    <w:rsid w:val="002C1A53"/>
    <w:rsid w:val="002C6257"/>
    <w:rsid w:val="002E15F2"/>
    <w:rsid w:val="002F0C22"/>
    <w:rsid w:val="002F3372"/>
    <w:rsid w:val="003016F8"/>
    <w:rsid w:val="00303181"/>
    <w:rsid w:val="00310D72"/>
    <w:rsid w:val="0032268D"/>
    <w:rsid w:val="0032314A"/>
    <w:rsid w:val="003243A6"/>
    <w:rsid w:val="00330086"/>
    <w:rsid w:val="003404BD"/>
    <w:rsid w:val="0035195E"/>
    <w:rsid w:val="00371842"/>
    <w:rsid w:val="003836DE"/>
    <w:rsid w:val="003927DA"/>
    <w:rsid w:val="003957B4"/>
    <w:rsid w:val="003D1450"/>
    <w:rsid w:val="003D4982"/>
    <w:rsid w:val="003E00A5"/>
    <w:rsid w:val="003E4CB5"/>
    <w:rsid w:val="00407946"/>
    <w:rsid w:val="00412B19"/>
    <w:rsid w:val="004172EE"/>
    <w:rsid w:val="0041746A"/>
    <w:rsid w:val="00417F29"/>
    <w:rsid w:val="0043041B"/>
    <w:rsid w:val="004426BD"/>
    <w:rsid w:val="004500D8"/>
    <w:rsid w:val="00480054"/>
    <w:rsid w:val="00484ABC"/>
    <w:rsid w:val="00492DA7"/>
    <w:rsid w:val="004A58DE"/>
    <w:rsid w:val="004E6E09"/>
    <w:rsid w:val="005124BF"/>
    <w:rsid w:val="00525975"/>
    <w:rsid w:val="0052604A"/>
    <w:rsid w:val="00544F45"/>
    <w:rsid w:val="00546D44"/>
    <w:rsid w:val="00557B01"/>
    <w:rsid w:val="005806E4"/>
    <w:rsid w:val="005A1CEF"/>
    <w:rsid w:val="005A4618"/>
    <w:rsid w:val="005A73D8"/>
    <w:rsid w:val="005B1D4E"/>
    <w:rsid w:val="005C3271"/>
    <w:rsid w:val="005D505C"/>
    <w:rsid w:val="005D6DEA"/>
    <w:rsid w:val="005E7CDE"/>
    <w:rsid w:val="006036DA"/>
    <w:rsid w:val="00674EF9"/>
    <w:rsid w:val="00682A7B"/>
    <w:rsid w:val="0068725C"/>
    <w:rsid w:val="006B0DD1"/>
    <w:rsid w:val="006B2FA5"/>
    <w:rsid w:val="006B5B44"/>
    <w:rsid w:val="006D0EC5"/>
    <w:rsid w:val="006E2DA0"/>
    <w:rsid w:val="006F3CA6"/>
    <w:rsid w:val="00734BF9"/>
    <w:rsid w:val="007451ED"/>
    <w:rsid w:val="00762C62"/>
    <w:rsid w:val="00766DEA"/>
    <w:rsid w:val="00777794"/>
    <w:rsid w:val="00782AFB"/>
    <w:rsid w:val="007A325B"/>
    <w:rsid w:val="007B0064"/>
    <w:rsid w:val="007B05F3"/>
    <w:rsid w:val="007E61B2"/>
    <w:rsid w:val="007F40F0"/>
    <w:rsid w:val="00811D5F"/>
    <w:rsid w:val="00812A10"/>
    <w:rsid w:val="0081417B"/>
    <w:rsid w:val="00815F8D"/>
    <w:rsid w:val="0082204F"/>
    <w:rsid w:val="00842B43"/>
    <w:rsid w:val="00843B21"/>
    <w:rsid w:val="00851B88"/>
    <w:rsid w:val="008521E5"/>
    <w:rsid w:val="00861FAF"/>
    <w:rsid w:val="0087149E"/>
    <w:rsid w:val="00872E75"/>
    <w:rsid w:val="008B4F2B"/>
    <w:rsid w:val="008C71E0"/>
    <w:rsid w:val="008E27E6"/>
    <w:rsid w:val="008F11AB"/>
    <w:rsid w:val="009032FD"/>
    <w:rsid w:val="00905F1C"/>
    <w:rsid w:val="00916FF0"/>
    <w:rsid w:val="0092121E"/>
    <w:rsid w:val="00926223"/>
    <w:rsid w:val="00950390"/>
    <w:rsid w:val="00952D45"/>
    <w:rsid w:val="00953D25"/>
    <w:rsid w:val="00962970"/>
    <w:rsid w:val="009829C8"/>
    <w:rsid w:val="00995277"/>
    <w:rsid w:val="009A3120"/>
    <w:rsid w:val="009C188D"/>
    <w:rsid w:val="009C36DC"/>
    <w:rsid w:val="009C4B4F"/>
    <w:rsid w:val="009D1CA5"/>
    <w:rsid w:val="009D5340"/>
    <w:rsid w:val="00A102B5"/>
    <w:rsid w:val="00A10DC8"/>
    <w:rsid w:val="00A400B4"/>
    <w:rsid w:val="00A57B5C"/>
    <w:rsid w:val="00A62F87"/>
    <w:rsid w:val="00A7708B"/>
    <w:rsid w:val="00A911C0"/>
    <w:rsid w:val="00AA43EB"/>
    <w:rsid w:val="00AB5DBD"/>
    <w:rsid w:val="00AB69D8"/>
    <w:rsid w:val="00AC0299"/>
    <w:rsid w:val="00AD3FF3"/>
    <w:rsid w:val="00AF16D9"/>
    <w:rsid w:val="00B117AE"/>
    <w:rsid w:val="00B1599E"/>
    <w:rsid w:val="00B24643"/>
    <w:rsid w:val="00B26D6E"/>
    <w:rsid w:val="00B40A6A"/>
    <w:rsid w:val="00B44707"/>
    <w:rsid w:val="00B50A3E"/>
    <w:rsid w:val="00B510C4"/>
    <w:rsid w:val="00B52643"/>
    <w:rsid w:val="00B623BA"/>
    <w:rsid w:val="00B76388"/>
    <w:rsid w:val="00B829EF"/>
    <w:rsid w:val="00B91AE6"/>
    <w:rsid w:val="00BA5AEE"/>
    <w:rsid w:val="00BA5B76"/>
    <w:rsid w:val="00BA5C3C"/>
    <w:rsid w:val="00BB5B31"/>
    <w:rsid w:val="00BD7085"/>
    <w:rsid w:val="00C01D79"/>
    <w:rsid w:val="00C21D3E"/>
    <w:rsid w:val="00C2255A"/>
    <w:rsid w:val="00C32252"/>
    <w:rsid w:val="00C45FBC"/>
    <w:rsid w:val="00C57B66"/>
    <w:rsid w:val="00C611D3"/>
    <w:rsid w:val="00C74AC8"/>
    <w:rsid w:val="00CA1371"/>
    <w:rsid w:val="00CA583E"/>
    <w:rsid w:val="00CD7098"/>
    <w:rsid w:val="00CE123C"/>
    <w:rsid w:val="00CE2697"/>
    <w:rsid w:val="00D32275"/>
    <w:rsid w:val="00D367A8"/>
    <w:rsid w:val="00D64206"/>
    <w:rsid w:val="00D65C0A"/>
    <w:rsid w:val="00D676DC"/>
    <w:rsid w:val="00D96D90"/>
    <w:rsid w:val="00DA5F24"/>
    <w:rsid w:val="00DD5CF5"/>
    <w:rsid w:val="00DF7246"/>
    <w:rsid w:val="00E00A55"/>
    <w:rsid w:val="00E06C48"/>
    <w:rsid w:val="00E146CC"/>
    <w:rsid w:val="00E15D15"/>
    <w:rsid w:val="00E32A10"/>
    <w:rsid w:val="00E34D94"/>
    <w:rsid w:val="00E37AD2"/>
    <w:rsid w:val="00E37DC3"/>
    <w:rsid w:val="00E53DAA"/>
    <w:rsid w:val="00E806B8"/>
    <w:rsid w:val="00E956F3"/>
    <w:rsid w:val="00EA7022"/>
    <w:rsid w:val="00EB047E"/>
    <w:rsid w:val="00EB58F8"/>
    <w:rsid w:val="00EC1949"/>
    <w:rsid w:val="00ED6744"/>
    <w:rsid w:val="00F266A7"/>
    <w:rsid w:val="00F52DAF"/>
    <w:rsid w:val="00F53525"/>
    <w:rsid w:val="00F87BA6"/>
    <w:rsid w:val="00FA0A6F"/>
    <w:rsid w:val="00FB08BC"/>
    <w:rsid w:val="00FC1890"/>
    <w:rsid w:val="00FE2C17"/>
    <w:rsid w:val="00FE6C39"/>
    <w:rsid w:val="00FE7FB4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5B"/>
  </w:style>
  <w:style w:type="paragraph" w:styleId="1">
    <w:name w:val="heading 1"/>
    <w:basedOn w:val="a"/>
    <w:link w:val="10"/>
    <w:uiPriority w:val="9"/>
    <w:qFormat/>
    <w:rsid w:val="00AA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68D"/>
    <w:rPr>
      <w:color w:val="0000FF" w:themeColor="hyperlink"/>
      <w:u w:val="single"/>
    </w:rPr>
  </w:style>
  <w:style w:type="paragraph" w:styleId="a5">
    <w:name w:val="Body Text"/>
    <w:basedOn w:val="a"/>
    <w:link w:val="a6"/>
    <w:rsid w:val="009A3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3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2B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2B43"/>
  </w:style>
  <w:style w:type="character" w:customStyle="1" w:styleId="10">
    <w:name w:val="Заголовок 1 Знак"/>
    <w:basedOn w:val="a0"/>
    <w:link w:val="1"/>
    <w:uiPriority w:val="9"/>
    <w:rsid w:val="00AA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A43EB"/>
    <w:pPr>
      <w:ind w:left="720"/>
      <w:contextualSpacing/>
    </w:pPr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5C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5C3C"/>
  </w:style>
  <w:style w:type="paragraph" w:styleId="a8">
    <w:name w:val="Balloon Text"/>
    <w:basedOn w:val="a"/>
    <w:link w:val="a9"/>
    <w:uiPriority w:val="99"/>
    <w:semiHidden/>
    <w:unhideWhenUsed/>
    <w:rsid w:val="00C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5B"/>
  </w:style>
  <w:style w:type="paragraph" w:styleId="1">
    <w:name w:val="heading 1"/>
    <w:basedOn w:val="a"/>
    <w:link w:val="10"/>
    <w:uiPriority w:val="9"/>
    <w:qFormat/>
    <w:rsid w:val="00AA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68D"/>
    <w:rPr>
      <w:color w:val="0000FF" w:themeColor="hyperlink"/>
      <w:u w:val="single"/>
    </w:rPr>
  </w:style>
  <w:style w:type="paragraph" w:styleId="a5">
    <w:name w:val="Body Text"/>
    <w:basedOn w:val="a"/>
    <w:link w:val="a6"/>
    <w:rsid w:val="009A3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3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2B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2B43"/>
  </w:style>
  <w:style w:type="character" w:customStyle="1" w:styleId="10">
    <w:name w:val="Заголовок 1 Знак"/>
    <w:basedOn w:val="a0"/>
    <w:link w:val="1"/>
    <w:uiPriority w:val="9"/>
    <w:rsid w:val="00AA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A43EB"/>
    <w:pPr>
      <w:ind w:left="720"/>
      <w:contextualSpacing/>
    </w:pPr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5C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5C3C"/>
  </w:style>
  <w:style w:type="paragraph" w:styleId="a8">
    <w:name w:val="Balloon Text"/>
    <w:basedOn w:val="a"/>
    <w:link w:val="a9"/>
    <w:uiPriority w:val="99"/>
    <w:semiHidden/>
    <w:unhideWhenUsed/>
    <w:rsid w:val="00C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CE56E55A5EC93849664B784AF97AD6F3B0510C6CF4C83798558C951FF730FA9EC8C7A9A4D03DFW6N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CE56E55A5EC93849664B784AF97AD6F3A0F13C3CE4C83798558C951FF730FA9EC8CW7N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2CE56E55A5EC93849664B784AF97AD6F3A0A1BC4C94C83798558C951FF730FA9EC8C7F9EW4N8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CE56E55A5EC93849664B784AF97AD6F3A0B13C4C54C83798558C951FF730FA9EC8C7A9A4D01D9W6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2</dc:creator>
  <cp:keywords/>
  <dc:description/>
  <cp:lastModifiedBy>Специалист ОЭиИО 2</cp:lastModifiedBy>
  <cp:revision>280</cp:revision>
  <cp:lastPrinted>2021-07-01T00:57:00Z</cp:lastPrinted>
  <dcterms:created xsi:type="dcterms:W3CDTF">2020-10-15T04:34:00Z</dcterms:created>
  <dcterms:modified xsi:type="dcterms:W3CDTF">2021-07-01T01:05:00Z</dcterms:modified>
</cp:coreProperties>
</file>