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9E" w:rsidRPr="000F0281" w:rsidRDefault="00B70F9E" w:rsidP="00B70F9E">
      <w:pPr>
        <w:jc w:val="center"/>
        <w:rPr>
          <w:b/>
          <w:bCs/>
          <w:sz w:val="28"/>
          <w:szCs w:val="28"/>
        </w:rPr>
      </w:pPr>
      <w:r w:rsidRPr="000F0281">
        <w:rPr>
          <w:b/>
          <w:bCs/>
          <w:sz w:val="28"/>
          <w:szCs w:val="28"/>
        </w:rPr>
        <w:t xml:space="preserve">Извещение </w:t>
      </w:r>
    </w:p>
    <w:p w:rsidR="00B70F9E" w:rsidRPr="000F0281" w:rsidRDefault="00B70F9E" w:rsidP="00B70F9E">
      <w:pPr>
        <w:jc w:val="center"/>
        <w:rPr>
          <w:b/>
          <w:bCs/>
          <w:sz w:val="28"/>
          <w:szCs w:val="28"/>
        </w:rPr>
      </w:pPr>
      <w:r w:rsidRPr="000F0281">
        <w:rPr>
          <w:b/>
          <w:bCs/>
          <w:sz w:val="28"/>
          <w:szCs w:val="28"/>
        </w:rPr>
        <w:t xml:space="preserve">о предоставлении муниципальной преференции </w:t>
      </w:r>
    </w:p>
    <w:p w:rsidR="00B70F9E" w:rsidRPr="000F0281" w:rsidRDefault="00B70F9E" w:rsidP="00B70F9E">
      <w:pPr>
        <w:jc w:val="center"/>
        <w:rPr>
          <w:bCs/>
          <w:sz w:val="28"/>
          <w:szCs w:val="28"/>
        </w:rPr>
      </w:pPr>
      <w:r w:rsidRPr="000F0281">
        <w:rPr>
          <w:b/>
          <w:bCs/>
          <w:sz w:val="28"/>
          <w:szCs w:val="28"/>
        </w:rPr>
        <w:t>в отношении муниципального имущества</w:t>
      </w:r>
      <w:r w:rsidRPr="000F0281">
        <w:rPr>
          <w:bCs/>
          <w:sz w:val="28"/>
          <w:szCs w:val="28"/>
        </w:rPr>
        <w:cr/>
      </w:r>
    </w:p>
    <w:p w:rsidR="00B70F9E" w:rsidRPr="000F0281" w:rsidRDefault="00B70F9E" w:rsidP="00B70F9E">
      <w:pPr>
        <w:ind w:firstLine="851"/>
        <w:jc w:val="both"/>
        <w:rPr>
          <w:sz w:val="28"/>
          <w:szCs w:val="28"/>
        </w:rPr>
      </w:pPr>
      <w:r w:rsidRPr="000F0281">
        <w:rPr>
          <w:bCs/>
          <w:sz w:val="28"/>
          <w:szCs w:val="28"/>
        </w:rPr>
        <w:t xml:space="preserve">В целях поддержки субъектов малого и среднего предпринимательства  Администрация городского поселения «Рабочий поселок Чегдомын» объявляет о приеме заявлений о предоставлении муниципальной преференции путем передачи в безвозмездное пользование муниципального имущества без проведения торгов (далее - муниципальная преференция). </w:t>
      </w:r>
    </w:p>
    <w:p w:rsidR="00B70F9E" w:rsidRPr="000F0281" w:rsidRDefault="00B70F9E" w:rsidP="00B70F9E">
      <w:pPr>
        <w:pStyle w:val="a3"/>
        <w:widowControl w:val="0"/>
        <w:ind w:firstLine="709"/>
        <w:jc w:val="both"/>
        <w:rPr>
          <w:bCs/>
          <w:sz w:val="28"/>
          <w:szCs w:val="28"/>
        </w:rPr>
      </w:pPr>
      <w:r w:rsidRPr="000F0281">
        <w:rPr>
          <w:bCs/>
          <w:sz w:val="28"/>
          <w:szCs w:val="28"/>
        </w:rPr>
        <w:t>Организатор – Администрация городского поселения «Рабочий поселок Чегдомын».</w:t>
      </w:r>
    </w:p>
    <w:p w:rsidR="00B70F9E" w:rsidRPr="000F0281" w:rsidRDefault="00B70F9E" w:rsidP="00B70F9E">
      <w:pPr>
        <w:widowControl w:val="0"/>
        <w:ind w:firstLine="709"/>
        <w:jc w:val="both"/>
        <w:rPr>
          <w:sz w:val="28"/>
          <w:szCs w:val="28"/>
        </w:rPr>
      </w:pPr>
      <w:r w:rsidRPr="000F0281">
        <w:rPr>
          <w:sz w:val="28"/>
          <w:szCs w:val="28"/>
          <w:u w:val="single"/>
        </w:rPr>
        <w:t>Юридический адрес:</w:t>
      </w:r>
      <w:r w:rsidRPr="000F0281">
        <w:rPr>
          <w:sz w:val="28"/>
          <w:szCs w:val="28"/>
        </w:rPr>
        <w:t xml:space="preserve"> Хабаровский край, </w:t>
      </w:r>
      <w:proofErr w:type="spellStart"/>
      <w:r w:rsidRPr="000F0281">
        <w:rPr>
          <w:sz w:val="28"/>
          <w:szCs w:val="28"/>
        </w:rPr>
        <w:t>Верхнебуреинский</w:t>
      </w:r>
      <w:proofErr w:type="spellEnd"/>
      <w:r w:rsidRPr="000F0281">
        <w:rPr>
          <w:sz w:val="28"/>
          <w:szCs w:val="28"/>
        </w:rPr>
        <w:t xml:space="preserve"> район, </w:t>
      </w:r>
      <w:proofErr w:type="spellStart"/>
      <w:r w:rsidRPr="000F0281">
        <w:rPr>
          <w:sz w:val="28"/>
          <w:szCs w:val="28"/>
        </w:rPr>
        <w:t>р.п</w:t>
      </w:r>
      <w:proofErr w:type="spellEnd"/>
      <w:r w:rsidRPr="000F0281">
        <w:rPr>
          <w:sz w:val="28"/>
          <w:szCs w:val="28"/>
        </w:rPr>
        <w:t>. Чегдомын, ул. 60 лет Октября, 4.</w:t>
      </w:r>
    </w:p>
    <w:p w:rsidR="00B70F9E" w:rsidRPr="000F0281" w:rsidRDefault="00B70F9E" w:rsidP="00B70F9E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0F0281">
        <w:rPr>
          <w:sz w:val="28"/>
          <w:szCs w:val="28"/>
          <w:u w:val="single"/>
        </w:rPr>
        <w:t xml:space="preserve">Адрес электронной почты: </w:t>
      </w:r>
      <w:hyperlink r:id="rId6" w:history="1">
        <w:r w:rsidRPr="000F0281">
          <w:rPr>
            <w:rStyle w:val="a4"/>
            <w:sz w:val="28"/>
            <w:szCs w:val="28"/>
            <w:lang w:val="en-US"/>
          </w:rPr>
          <w:t>strela</w:t>
        </w:r>
        <w:r w:rsidRPr="000F0281">
          <w:rPr>
            <w:rStyle w:val="a4"/>
            <w:sz w:val="28"/>
            <w:szCs w:val="28"/>
          </w:rPr>
          <w:t>.</w:t>
        </w:r>
        <w:r w:rsidRPr="000F0281">
          <w:rPr>
            <w:rStyle w:val="a4"/>
            <w:sz w:val="28"/>
            <w:szCs w:val="28"/>
            <w:lang w:val="en-US"/>
          </w:rPr>
          <w:t>adm</w:t>
        </w:r>
        <w:r w:rsidRPr="000F0281">
          <w:rPr>
            <w:rStyle w:val="a4"/>
            <w:sz w:val="28"/>
            <w:szCs w:val="28"/>
          </w:rPr>
          <w:t>@</w:t>
        </w:r>
        <w:r w:rsidRPr="000F0281">
          <w:rPr>
            <w:rStyle w:val="a4"/>
            <w:sz w:val="28"/>
            <w:szCs w:val="28"/>
            <w:lang w:val="en-US"/>
          </w:rPr>
          <w:t>mail</w:t>
        </w:r>
        <w:r w:rsidRPr="000F0281">
          <w:rPr>
            <w:rStyle w:val="a4"/>
            <w:sz w:val="28"/>
            <w:szCs w:val="28"/>
          </w:rPr>
          <w:t>.</w:t>
        </w:r>
        <w:proofErr w:type="spellStart"/>
        <w:r w:rsidRPr="000F028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B70F9E" w:rsidRPr="000F0281" w:rsidRDefault="00B70F9E" w:rsidP="00B70F9E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0281">
        <w:rPr>
          <w:rFonts w:ascii="Times New Roman" w:hAnsi="Times New Roman"/>
          <w:sz w:val="28"/>
          <w:szCs w:val="28"/>
          <w:u w:val="single"/>
        </w:rPr>
        <w:t>Банковские реквизиты:</w:t>
      </w:r>
      <w:r w:rsidRPr="000F0281">
        <w:rPr>
          <w:rFonts w:ascii="Times New Roman" w:hAnsi="Times New Roman"/>
          <w:sz w:val="28"/>
          <w:szCs w:val="28"/>
        </w:rPr>
        <w:t xml:space="preserve"> ИНН 2710012420 КПП 271001001 УФК по Хабаровскому краю (Администрация городского поселения «Рабочий посёлок Чегдомын» Верхнебуреинского муниципального района Хабаровского края) Отделение Хабаровск г. Хабаровск БИК 040813001 </w:t>
      </w:r>
      <w:proofErr w:type="gramStart"/>
      <w:r w:rsidRPr="000F0281">
        <w:rPr>
          <w:rFonts w:ascii="Times New Roman" w:hAnsi="Times New Roman"/>
          <w:sz w:val="28"/>
          <w:szCs w:val="28"/>
        </w:rPr>
        <w:t>р</w:t>
      </w:r>
      <w:proofErr w:type="gramEnd"/>
      <w:r w:rsidRPr="000F0281">
        <w:rPr>
          <w:rFonts w:ascii="Times New Roman" w:hAnsi="Times New Roman"/>
          <w:sz w:val="28"/>
          <w:szCs w:val="28"/>
        </w:rPr>
        <w:t xml:space="preserve">/с 40101810300000010001 ОКТМО 08614151 </w:t>
      </w:r>
    </w:p>
    <w:p w:rsidR="00B70F9E" w:rsidRPr="000F0281" w:rsidRDefault="00B70F9E" w:rsidP="00B70F9E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0281">
        <w:rPr>
          <w:rFonts w:ascii="Times New Roman" w:hAnsi="Times New Roman"/>
          <w:sz w:val="28"/>
          <w:szCs w:val="28"/>
        </w:rPr>
        <w:t>код дохода 83311105075130000120</w:t>
      </w:r>
    </w:p>
    <w:p w:rsidR="00B70F9E" w:rsidRPr="000F0281" w:rsidRDefault="00B70F9E" w:rsidP="00B70F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281">
        <w:rPr>
          <w:sz w:val="28"/>
          <w:szCs w:val="28"/>
          <w:u w:val="single"/>
        </w:rPr>
        <w:t>Контактное лицо</w:t>
      </w:r>
      <w:r w:rsidRPr="000F0281">
        <w:rPr>
          <w:sz w:val="28"/>
          <w:szCs w:val="28"/>
        </w:rPr>
        <w:t xml:space="preserve">: Начальник отдела экономики и имущественных отношений Трушина Анна Валентиновна, ведущий специалист отдела экономики и имущественных отношений – </w:t>
      </w:r>
      <w:proofErr w:type="spellStart"/>
      <w:r w:rsidRPr="000F0281">
        <w:rPr>
          <w:sz w:val="28"/>
          <w:szCs w:val="28"/>
        </w:rPr>
        <w:t>Бадалян</w:t>
      </w:r>
      <w:proofErr w:type="spellEnd"/>
      <w:r w:rsidRPr="000F0281">
        <w:rPr>
          <w:sz w:val="28"/>
          <w:szCs w:val="28"/>
        </w:rPr>
        <w:t xml:space="preserve"> Марина Валерьевна,  контактный телефон: 8 (42149) 5-39-31.</w:t>
      </w:r>
    </w:p>
    <w:p w:rsidR="00B70F9E" w:rsidRPr="000F0281" w:rsidRDefault="00B70F9E" w:rsidP="00B70F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281">
        <w:rPr>
          <w:bCs/>
          <w:sz w:val="28"/>
          <w:szCs w:val="28"/>
        </w:rPr>
        <w:t xml:space="preserve">На следующее имущество: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3"/>
        <w:gridCol w:w="143"/>
        <w:gridCol w:w="439"/>
        <w:gridCol w:w="3828"/>
        <w:gridCol w:w="3827"/>
        <w:gridCol w:w="1559"/>
      </w:tblGrid>
      <w:tr w:rsidR="00B70F9E" w:rsidRPr="000F0281" w:rsidTr="00445D75">
        <w:trPr>
          <w:gridBefore w:val="1"/>
          <w:wBefore w:w="93" w:type="dxa"/>
          <w:trHeight w:val="7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9E" w:rsidRPr="000F0281" w:rsidRDefault="00B70F9E" w:rsidP="00445D75">
            <w:pPr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E" w:rsidRPr="000F0281" w:rsidRDefault="00B70F9E" w:rsidP="00445D75">
            <w:pPr>
              <w:autoSpaceDN w:val="0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F0281">
              <w:rPr>
                <w:bCs/>
                <w:iCs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F9E" w:rsidRPr="000F0281" w:rsidRDefault="00B70F9E" w:rsidP="00445D75">
            <w:pPr>
              <w:autoSpaceDN w:val="0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F0281">
              <w:rPr>
                <w:bCs/>
                <w:iCs/>
                <w:sz w:val="28"/>
                <w:szCs w:val="28"/>
              </w:rPr>
              <w:t>Адрес (местоположение)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F9E" w:rsidRPr="000F0281" w:rsidRDefault="00B70F9E" w:rsidP="00445D75">
            <w:pPr>
              <w:autoSpaceDN w:val="0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F0281">
              <w:rPr>
                <w:bCs/>
                <w:iCs/>
                <w:sz w:val="28"/>
                <w:szCs w:val="28"/>
              </w:rPr>
              <w:t>Количество опор</w:t>
            </w:r>
          </w:p>
        </w:tc>
      </w:tr>
      <w:tr w:rsidR="00B70F9E" w:rsidRPr="000F0281" w:rsidTr="00445D75">
        <w:trPr>
          <w:gridBefore w:val="1"/>
          <w:wBefore w:w="93" w:type="dxa"/>
          <w:trHeight w:val="2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E" w:rsidRPr="000F0281" w:rsidRDefault="00B70F9E" w:rsidP="00445D75">
            <w:pPr>
              <w:autoSpaceDN w:val="0"/>
              <w:spacing w:line="276" w:lineRule="auto"/>
              <w:rPr>
                <w:sz w:val="28"/>
                <w:szCs w:val="28"/>
              </w:rPr>
            </w:pPr>
            <w:r w:rsidRPr="000F0281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F9E" w:rsidRPr="000F0281" w:rsidRDefault="00B70F9E" w:rsidP="00445D75">
            <w:pPr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0F0281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F9E" w:rsidRPr="000F0281" w:rsidRDefault="00B70F9E" w:rsidP="00445D75">
            <w:pPr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0F0281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F9E" w:rsidRPr="000F0281" w:rsidRDefault="00B70F9E" w:rsidP="00445D75">
            <w:pPr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0F0281">
              <w:rPr>
                <w:sz w:val="28"/>
                <w:szCs w:val="28"/>
              </w:rPr>
              <w:t>4</w:t>
            </w:r>
          </w:p>
        </w:tc>
      </w:tr>
      <w:tr w:rsidR="00B70F9E" w:rsidRPr="000F0281" w:rsidTr="00445D75">
        <w:trPr>
          <w:gridBefore w:val="1"/>
          <w:wBefore w:w="93" w:type="dxa"/>
          <w:trHeight w:val="6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9E" w:rsidRPr="000F0281" w:rsidRDefault="00B70F9E" w:rsidP="00445D75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E" w:rsidRPr="000F0281" w:rsidRDefault="00B70F9E" w:rsidP="00445D75">
            <w:pPr>
              <w:autoSpaceDN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0F0281">
              <w:rPr>
                <w:sz w:val="28"/>
                <w:szCs w:val="28"/>
              </w:rPr>
              <w:t>48 участков опор (Опоры №№ 2, 3, 4, 5, 6, 8, 9, 10, 11, 12, 14, 17, 19, 20, 22, 24, 25, 27, 29, 30, 33, 36, 39, 40, 42, 46, 49,  50, 52, 53, 54, 55, 56, 57, 58, 60, 61, 63, 64, 66, 67, 68, 70, 71, 72, 73, 74, 75), входящие в состав  объекта права:</w:t>
            </w:r>
            <w:proofErr w:type="gramEnd"/>
            <w:r w:rsidRPr="000F0281">
              <w:rPr>
                <w:sz w:val="28"/>
                <w:szCs w:val="28"/>
              </w:rPr>
              <w:t xml:space="preserve"> Воздушная линия электропередач, назначение: нежилое, протяженностью 3669 м, инв. № 4840, лит. I, II, III, IV, V, VI,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F9E" w:rsidRPr="000F0281" w:rsidRDefault="00B70F9E" w:rsidP="00445D75">
            <w:pPr>
              <w:autoSpaceDN w:val="0"/>
              <w:spacing w:line="276" w:lineRule="auto"/>
              <w:rPr>
                <w:sz w:val="28"/>
                <w:szCs w:val="28"/>
              </w:rPr>
            </w:pPr>
            <w:r w:rsidRPr="000F0281">
              <w:rPr>
                <w:sz w:val="28"/>
                <w:szCs w:val="28"/>
              </w:rPr>
              <w:t xml:space="preserve">682030, Хабаровский край, </w:t>
            </w:r>
            <w:proofErr w:type="spellStart"/>
            <w:r w:rsidRPr="000F0281">
              <w:rPr>
                <w:sz w:val="28"/>
                <w:szCs w:val="28"/>
              </w:rPr>
              <w:t>Верхнебуреинский</w:t>
            </w:r>
            <w:proofErr w:type="spellEnd"/>
            <w:r w:rsidRPr="000F0281">
              <w:rPr>
                <w:sz w:val="28"/>
                <w:szCs w:val="28"/>
              </w:rPr>
              <w:t xml:space="preserve"> район, адрес (местонахождение) объекта: Хабаровский край, </w:t>
            </w:r>
            <w:proofErr w:type="spellStart"/>
            <w:r w:rsidRPr="000F0281">
              <w:rPr>
                <w:sz w:val="28"/>
                <w:szCs w:val="28"/>
              </w:rPr>
              <w:t>Верхнебуреинский</w:t>
            </w:r>
            <w:proofErr w:type="spellEnd"/>
            <w:r w:rsidRPr="000F0281">
              <w:rPr>
                <w:sz w:val="28"/>
                <w:szCs w:val="28"/>
              </w:rPr>
              <w:t xml:space="preserve"> район, </w:t>
            </w:r>
            <w:proofErr w:type="spellStart"/>
            <w:r w:rsidRPr="000F0281">
              <w:rPr>
                <w:sz w:val="28"/>
                <w:szCs w:val="28"/>
              </w:rPr>
              <w:t>р.п</w:t>
            </w:r>
            <w:proofErr w:type="spellEnd"/>
            <w:r w:rsidRPr="000F0281">
              <w:rPr>
                <w:sz w:val="28"/>
                <w:szCs w:val="28"/>
              </w:rPr>
              <w:t>. Чегдомын от ТП № 93 по улицам: Фестивальная чет. № 26-42; нечет. № 33 – 51; Амурская чет. № 8 – 22; нечет. № 11 – 21; 29; Молодежная чет. № 12 – 22; нечет. № 11- 27; Агеева.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E" w:rsidRPr="000F0281" w:rsidRDefault="00B70F9E" w:rsidP="00445D75">
            <w:pPr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0F0281">
              <w:rPr>
                <w:sz w:val="28"/>
                <w:szCs w:val="28"/>
              </w:rPr>
              <w:t>48</w:t>
            </w:r>
          </w:p>
        </w:tc>
      </w:tr>
      <w:tr w:rsidR="00B70F9E" w:rsidRPr="000F0281" w:rsidTr="00445D75">
        <w:trPr>
          <w:gridAfter w:val="4"/>
          <w:wAfter w:w="9653" w:type="dxa"/>
        </w:trPr>
        <w:tc>
          <w:tcPr>
            <w:tcW w:w="236" w:type="dxa"/>
            <w:gridSpan w:val="2"/>
          </w:tcPr>
          <w:p w:rsidR="00B70F9E" w:rsidRPr="000F0281" w:rsidRDefault="00B70F9E" w:rsidP="00445D75">
            <w:pPr>
              <w:autoSpaceDN w:val="0"/>
              <w:spacing w:line="276" w:lineRule="auto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B70F9E" w:rsidRPr="000F0281" w:rsidRDefault="00B70F9E" w:rsidP="00B70F9E">
      <w:pPr>
        <w:ind w:left="-1985"/>
        <w:jc w:val="both"/>
        <w:rPr>
          <w:sz w:val="28"/>
          <w:szCs w:val="28"/>
        </w:rPr>
      </w:pP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9606"/>
        <w:gridCol w:w="236"/>
      </w:tblGrid>
      <w:tr w:rsidR="00B70F9E" w:rsidRPr="000F0281" w:rsidTr="00445D75">
        <w:tc>
          <w:tcPr>
            <w:tcW w:w="9606" w:type="dxa"/>
          </w:tcPr>
          <w:p w:rsidR="00B70F9E" w:rsidRPr="000F0281" w:rsidRDefault="00B70F9E" w:rsidP="00445D75">
            <w:pPr>
              <w:autoSpaceDN w:val="0"/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0F0281">
              <w:rPr>
                <w:sz w:val="28"/>
                <w:szCs w:val="28"/>
              </w:rPr>
              <w:t>Муниципальная преференция предоставляется в соответствии с муниципальной программой «Развитие малого и среднего предпринимательства на территории  городского поселения «Рабочий поселок Чегдомын» на 2013-2020годы (далее  - Программа),  утвержденной постановлением Администрации городского поселения «Рабочий поселок Чегдомын»  Верхнебуреинского муниципального района Хабаровского края от 22.10.2012 № 667.</w:t>
            </w:r>
          </w:p>
          <w:p w:rsidR="00B70F9E" w:rsidRPr="000F0281" w:rsidRDefault="00B70F9E" w:rsidP="00445D75">
            <w:pPr>
              <w:autoSpaceDN w:val="0"/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0F0281">
              <w:rPr>
                <w:sz w:val="28"/>
                <w:szCs w:val="28"/>
              </w:rPr>
              <w:t>Порядок и условия предоставления муниципальной преференции изложены в приложении № 1 к постановлению администрации городского поселения «Рабочий поселок Чегдомын» от 20.04.2016г. № 245«О порядке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программы «Развитие малого и среднего предпринимательства на территории  городского поселения «Рабочий поселок Чегдомын» на 2013-2020годы»  (далее – Положение) и размещены</w:t>
            </w:r>
            <w:proofErr w:type="gramEnd"/>
            <w:r w:rsidRPr="000F0281">
              <w:rPr>
                <w:sz w:val="28"/>
                <w:szCs w:val="28"/>
              </w:rPr>
              <w:t xml:space="preserve"> на официальном сайте муниципального образования городского поселения «Рабочий поселок Чегдомын».</w:t>
            </w:r>
          </w:p>
        </w:tc>
        <w:tc>
          <w:tcPr>
            <w:tcW w:w="236" w:type="dxa"/>
          </w:tcPr>
          <w:p w:rsidR="00B70F9E" w:rsidRPr="000F0281" w:rsidRDefault="00B70F9E" w:rsidP="00445D75">
            <w:pPr>
              <w:autoSpaceDN w:val="0"/>
              <w:spacing w:line="276" w:lineRule="auto"/>
              <w:rPr>
                <w:rFonts w:eastAsia="Arial Unicode MS"/>
                <w:sz w:val="28"/>
                <w:szCs w:val="28"/>
              </w:rPr>
            </w:pPr>
          </w:p>
        </w:tc>
      </w:tr>
      <w:tr w:rsidR="00B70F9E" w:rsidRPr="000F0281" w:rsidTr="00445D75">
        <w:trPr>
          <w:gridAfter w:val="1"/>
          <w:wAfter w:w="236" w:type="dxa"/>
        </w:trPr>
        <w:tc>
          <w:tcPr>
            <w:tcW w:w="9606" w:type="dxa"/>
          </w:tcPr>
          <w:p w:rsidR="00B70F9E" w:rsidRPr="000F0281" w:rsidRDefault="00B70F9E" w:rsidP="00445D75">
            <w:pPr>
              <w:tabs>
                <w:tab w:val="left" w:pos="4101"/>
              </w:tabs>
              <w:autoSpaceDN w:val="0"/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0F0281">
              <w:rPr>
                <w:sz w:val="28"/>
                <w:szCs w:val="28"/>
              </w:rPr>
      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администрацией городского поселения «Рабочий поселок Чегдомын» по адресу: 682030, Хабаровский край, </w:t>
            </w:r>
            <w:proofErr w:type="spellStart"/>
            <w:r w:rsidRPr="000F0281">
              <w:rPr>
                <w:sz w:val="28"/>
                <w:szCs w:val="28"/>
              </w:rPr>
              <w:t>Верхнебуреинский</w:t>
            </w:r>
            <w:proofErr w:type="spellEnd"/>
            <w:r w:rsidRPr="000F0281">
              <w:rPr>
                <w:sz w:val="28"/>
                <w:szCs w:val="28"/>
              </w:rPr>
              <w:t xml:space="preserve"> район, </w:t>
            </w:r>
            <w:proofErr w:type="spellStart"/>
            <w:r w:rsidRPr="000F0281">
              <w:rPr>
                <w:sz w:val="28"/>
                <w:szCs w:val="28"/>
              </w:rPr>
              <w:t>р.п</w:t>
            </w:r>
            <w:proofErr w:type="spellEnd"/>
            <w:r w:rsidRPr="000F0281">
              <w:rPr>
                <w:sz w:val="28"/>
                <w:szCs w:val="28"/>
              </w:rPr>
              <w:t xml:space="preserve">. Чегдомын, ул. 60 лет Октября, 4, приемная. </w:t>
            </w:r>
          </w:p>
          <w:p w:rsidR="00B70F9E" w:rsidRPr="000F0281" w:rsidRDefault="00B70F9E" w:rsidP="00445D75">
            <w:pPr>
              <w:tabs>
                <w:tab w:val="left" w:pos="4101"/>
              </w:tabs>
              <w:autoSpaceDN w:val="0"/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0F0281">
              <w:rPr>
                <w:sz w:val="28"/>
                <w:szCs w:val="28"/>
              </w:rPr>
              <w:t>Прием заявлений осуществляется ежедневно в рабочие дни с 9 часов 00 минут до 17 часов 00 минут (время местное).</w:t>
            </w:r>
          </w:p>
          <w:p w:rsidR="00B70F9E" w:rsidRPr="000F0281" w:rsidRDefault="00B70F9E" w:rsidP="00445D75">
            <w:pPr>
              <w:tabs>
                <w:tab w:val="left" w:pos="4101"/>
              </w:tabs>
              <w:autoSpaceDN w:val="0"/>
              <w:spacing w:line="276" w:lineRule="auto"/>
              <w:ind w:firstLine="851"/>
              <w:jc w:val="both"/>
              <w:rPr>
                <w:b/>
                <w:sz w:val="28"/>
                <w:szCs w:val="28"/>
              </w:rPr>
            </w:pPr>
            <w:r w:rsidRPr="000F0281">
              <w:rPr>
                <w:b/>
                <w:sz w:val="28"/>
                <w:szCs w:val="28"/>
              </w:rPr>
              <w:t>Дата начала приема заявлений:  «28» июля  2017 года.</w:t>
            </w:r>
          </w:p>
          <w:p w:rsidR="00B70F9E" w:rsidRPr="000F0281" w:rsidRDefault="00B70F9E" w:rsidP="00445D75">
            <w:pPr>
              <w:tabs>
                <w:tab w:val="left" w:pos="4101"/>
              </w:tabs>
              <w:autoSpaceDN w:val="0"/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0F0281">
              <w:rPr>
                <w:b/>
                <w:sz w:val="28"/>
                <w:szCs w:val="28"/>
              </w:rPr>
              <w:t>Дата окончания срока подачи заявлений</w:t>
            </w:r>
            <w:r w:rsidRPr="000F0281">
              <w:rPr>
                <w:sz w:val="28"/>
                <w:szCs w:val="28"/>
              </w:rPr>
              <w:t xml:space="preserve">: заявления о предоставлении муниципальной преференции должны быть поданы не позднее 17.00 часов (время местное) </w:t>
            </w:r>
            <w:r w:rsidRPr="000F0281">
              <w:rPr>
                <w:b/>
                <w:sz w:val="28"/>
                <w:szCs w:val="28"/>
              </w:rPr>
              <w:t>«15» августа 2017 года.</w:t>
            </w:r>
          </w:p>
        </w:tc>
      </w:tr>
    </w:tbl>
    <w:p w:rsidR="00B70F9E" w:rsidRPr="000F0281" w:rsidRDefault="00B70F9E" w:rsidP="00B70F9E">
      <w:pPr>
        <w:ind w:left="-1985"/>
        <w:jc w:val="both"/>
        <w:rPr>
          <w:sz w:val="28"/>
          <w:szCs w:val="28"/>
        </w:rPr>
      </w:pPr>
    </w:p>
    <w:p w:rsidR="00B70F9E" w:rsidRPr="000F0281" w:rsidRDefault="00B70F9E" w:rsidP="00B70F9E">
      <w:pPr>
        <w:pStyle w:val="2"/>
        <w:widowControl w:val="0"/>
        <w:spacing w:after="0" w:line="240" w:lineRule="auto"/>
        <w:ind w:firstLine="709"/>
        <w:rPr>
          <w:b/>
          <w:sz w:val="28"/>
          <w:szCs w:val="28"/>
        </w:rPr>
      </w:pPr>
      <w:r w:rsidRPr="000F0281">
        <w:rPr>
          <w:b/>
          <w:sz w:val="28"/>
          <w:szCs w:val="28"/>
        </w:rPr>
        <w:t>Место, дата и время рассмотрения заявок.</w:t>
      </w:r>
    </w:p>
    <w:p w:rsidR="00B70F9E" w:rsidRPr="000F0281" w:rsidRDefault="00B70F9E" w:rsidP="00B70F9E">
      <w:pPr>
        <w:pStyle w:val="2"/>
        <w:widowControl w:val="0"/>
        <w:spacing w:after="0" w:line="240" w:lineRule="auto"/>
        <w:ind w:firstLine="709"/>
        <w:rPr>
          <w:b/>
          <w:sz w:val="28"/>
          <w:szCs w:val="28"/>
        </w:rPr>
      </w:pPr>
      <w:r w:rsidRPr="000F0281">
        <w:rPr>
          <w:b/>
          <w:sz w:val="28"/>
          <w:szCs w:val="28"/>
        </w:rPr>
        <w:t>16 августа 2017 г. 11 часов 00 минут (время местное).</w:t>
      </w:r>
    </w:p>
    <w:p w:rsidR="00B70F9E" w:rsidRPr="000F0281" w:rsidRDefault="00B70F9E" w:rsidP="00B70F9E">
      <w:pPr>
        <w:jc w:val="center"/>
        <w:rPr>
          <w:sz w:val="28"/>
          <w:szCs w:val="28"/>
        </w:rPr>
      </w:pPr>
    </w:p>
    <w:p w:rsidR="00B70F9E" w:rsidRPr="000F0281" w:rsidRDefault="00B70F9E" w:rsidP="00B70F9E">
      <w:pPr>
        <w:pStyle w:val="2"/>
        <w:widowControl w:val="0"/>
        <w:spacing w:after="0" w:line="240" w:lineRule="auto"/>
        <w:ind w:firstLine="709"/>
        <w:rPr>
          <w:sz w:val="28"/>
          <w:szCs w:val="28"/>
        </w:rPr>
      </w:pPr>
    </w:p>
    <w:p w:rsidR="00CD5D14" w:rsidRDefault="00CD5D14">
      <w:bookmarkStart w:id="0" w:name="_GoBack"/>
      <w:bookmarkEnd w:id="0"/>
    </w:p>
    <w:sectPr w:rsidR="00CD5D14" w:rsidSect="0090146A">
      <w:pgSz w:w="12240" w:h="15840"/>
      <w:pgMar w:top="567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43E2"/>
    <w:multiLevelType w:val="hybridMultilevel"/>
    <w:tmpl w:val="0C489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39"/>
    <w:rsid w:val="00486239"/>
    <w:rsid w:val="00B70F9E"/>
    <w:rsid w:val="00BE05B7"/>
    <w:rsid w:val="00CD5D14"/>
    <w:rsid w:val="00C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70F9E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">
    <w:name w:val="Body Text 2"/>
    <w:aliases w:val="Титул 1"/>
    <w:basedOn w:val="a"/>
    <w:link w:val="21"/>
    <w:rsid w:val="00B70F9E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B7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áû÷íûé"/>
    <w:rsid w:val="00B7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70F9E"/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4">
    <w:name w:val="Hyperlink"/>
    <w:uiPriority w:val="99"/>
    <w:rsid w:val="00B70F9E"/>
    <w:rPr>
      <w:color w:val="0000FF"/>
      <w:u w:val="single"/>
    </w:rPr>
  </w:style>
  <w:style w:type="character" w:customStyle="1" w:styleId="21">
    <w:name w:val="Основной текст 2 Знак1"/>
    <w:aliases w:val="Титул 1 Знак,Основной текст 2 Знак Знак"/>
    <w:link w:val="2"/>
    <w:locked/>
    <w:rsid w:val="00B70F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70F9E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">
    <w:name w:val="Body Text 2"/>
    <w:aliases w:val="Титул 1"/>
    <w:basedOn w:val="a"/>
    <w:link w:val="21"/>
    <w:rsid w:val="00B70F9E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B7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áû÷íûé"/>
    <w:rsid w:val="00B7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70F9E"/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4">
    <w:name w:val="Hyperlink"/>
    <w:uiPriority w:val="99"/>
    <w:rsid w:val="00B70F9E"/>
    <w:rPr>
      <w:color w:val="0000FF"/>
      <w:u w:val="single"/>
    </w:rPr>
  </w:style>
  <w:style w:type="character" w:customStyle="1" w:styleId="21">
    <w:name w:val="Основной текст 2 Знак1"/>
    <w:aliases w:val="Титул 1 Знак,Основной текст 2 Знак Знак"/>
    <w:link w:val="2"/>
    <w:locked/>
    <w:rsid w:val="00B70F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ela.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ОЭиИО</dc:creator>
  <cp:lastModifiedBy>Начальник ОЭиИО</cp:lastModifiedBy>
  <cp:revision>2</cp:revision>
  <dcterms:created xsi:type="dcterms:W3CDTF">2017-07-27T01:32:00Z</dcterms:created>
  <dcterms:modified xsi:type="dcterms:W3CDTF">2017-07-27T01:32:00Z</dcterms:modified>
</cp:coreProperties>
</file>